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30E902C4" w14:textId="77777777" w:rsidR="00325595" w:rsidRDefault="00325595" w:rsidP="00325595">
      <w:pPr>
        <w:spacing w:after="0" w:line="240" w:lineRule="auto"/>
        <w:jc w:val="center"/>
        <w:rPr>
          <w:rFonts w:ascii="Arial" w:hAnsi="Arial" w:cs="Arial"/>
          <w:b/>
          <w:bCs/>
          <w:color w:val="78BE20"/>
          <w:sz w:val="52"/>
          <w:szCs w:val="52"/>
        </w:rPr>
      </w:pPr>
      <w:r>
        <w:rPr>
          <w:rFonts w:ascii="Arial" w:hAnsi="Arial" w:cs="Arial"/>
          <w:b/>
          <w:bCs/>
          <w:color w:val="78BE20"/>
          <w:sz w:val="52"/>
          <w:szCs w:val="52"/>
        </w:rPr>
        <w:t>Providing remote informal and formal supervision and assessment</w:t>
      </w:r>
    </w:p>
    <w:p w14:paraId="1A76464D" w14:textId="43766AB9" w:rsidR="00325595" w:rsidRPr="00325595" w:rsidRDefault="00325595" w:rsidP="00325595">
      <w:pPr>
        <w:spacing w:after="0" w:line="240" w:lineRule="auto"/>
        <w:jc w:val="center"/>
        <w:rPr>
          <w:rFonts w:ascii="Arial" w:hAnsi="Arial" w:cs="Arial"/>
          <w:b/>
          <w:bCs/>
          <w:color w:val="78BE20"/>
          <w:sz w:val="24"/>
          <w:szCs w:val="24"/>
        </w:rPr>
      </w:pPr>
      <w:r w:rsidRPr="00325595">
        <w:rPr>
          <w:rFonts w:ascii="Arial" w:hAnsi="Arial" w:cs="Arial"/>
          <w:b/>
          <w:bCs/>
          <w:color w:val="78BE20"/>
          <w:sz w:val="24"/>
          <w:szCs w:val="24"/>
        </w:rPr>
        <w:t xml:space="preserve"> </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45C16E6E" w:rsidR="0052223A" w:rsidRDefault="0052223A" w:rsidP="00013E7C">
            <w:pPr>
              <w:tabs>
                <w:tab w:val="left" w:pos="1605"/>
              </w:tabs>
              <w:rPr>
                <w:rFonts w:ascii="Arial" w:hAnsi="Arial" w:cs="Arial"/>
                <w:sz w:val="24"/>
                <w:szCs w:val="24"/>
              </w:rPr>
            </w:pPr>
            <w:r>
              <w:rPr>
                <w:rFonts w:ascii="Arial" w:hAnsi="Arial" w:cs="Arial"/>
                <w:sz w:val="24"/>
                <w:szCs w:val="24"/>
              </w:rPr>
              <w:t>Your name:</w:t>
            </w:r>
            <w:r w:rsidR="004548F2">
              <w:rPr>
                <w:rFonts w:ascii="Arial" w:hAnsi="Arial" w:cs="Arial"/>
                <w:sz w:val="24"/>
                <w:szCs w:val="24"/>
              </w:rPr>
              <w:t xml:space="preserve"> </w:t>
            </w:r>
            <w:sdt>
              <w:sdtPr>
                <w:rPr>
                  <w:rFonts w:ascii="Arial" w:hAnsi="Arial" w:cs="Arial"/>
                  <w:sz w:val="24"/>
                  <w:szCs w:val="24"/>
                </w:rPr>
                <w:id w:val="128751572"/>
                <w:placeholder>
                  <w:docPart w:val="3F4835C1EE63534F9F6E500FD8C7A1C8"/>
                </w:placeholder>
                <w:showingPlcHdr/>
                <w:text/>
              </w:sdtPr>
              <w:sdtEndPr/>
              <w:sdtContent>
                <w:r w:rsidR="004548F2" w:rsidRPr="004079BB">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3CA6D437" w:rsidR="0052223A" w:rsidRDefault="0052223A" w:rsidP="00013E7C">
            <w:pPr>
              <w:rPr>
                <w:rFonts w:ascii="Arial" w:hAnsi="Arial" w:cs="Arial"/>
                <w:sz w:val="24"/>
                <w:szCs w:val="24"/>
              </w:rPr>
            </w:pPr>
            <w:r>
              <w:rPr>
                <w:rFonts w:ascii="Arial" w:hAnsi="Arial" w:cs="Arial"/>
                <w:sz w:val="24"/>
                <w:szCs w:val="24"/>
              </w:rPr>
              <w:t>Date:</w:t>
            </w:r>
            <w:r w:rsidR="004548F2">
              <w:rPr>
                <w:rFonts w:ascii="Arial" w:hAnsi="Arial" w:cs="Arial"/>
                <w:sz w:val="24"/>
                <w:szCs w:val="24"/>
              </w:rPr>
              <w:t xml:space="preserve"> </w:t>
            </w:r>
            <w:sdt>
              <w:sdtPr>
                <w:rPr>
                  <w:rFonts w:ascii="Arial" w:hAnsi="Arial" w:cs="Arial"/>
                  <w:sz w:val="24"/>
                  <w:szCs w:val="24"/>
                </w:rPr>
                <w:id w:val="1599061965"/>
                <w:placeholder>
                  <w:docPart w:val="FBB8E42B2E507940992EB9A27BE63614"/>
                </w:placeholder>
                <w:showingPlcHdr/>
                <w:text/>
              </w:sdtPr>
              <w:sdtEndPr/>
              <w:sdtContent>
                <w:r w:rsidR="004548F2" w:rsidRPr="004079BB">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302E468F" w14:textId="77777777" w:rsidR="00235CA6" w:rsidRDefault="00235CA6" w:rsidP="00235CA6">
      <w:pPr>
        <w:rPr>
          <w:rFonts w:ascii="Arial" w:hAnsi="Arial" w:cs="Arial"/>
          <w:sz w:val="24"/>
          <w:szCs w:val="24"/>
        </w:rPr>
      </w:pPr>
      <w:r>
        <w:rPr>
          <w:rFonts w:ascii="Arial" w:hAnsi="Arial" w:cs="Arial"/>
          <w:sz w:val="24"/>
          <w:szCs w:val="24"/>
        </w:rPr>
        <w:t xml:space="preserve">This Reflective Scenario is designed to help you consider </w:t>
      </w:r>
      <w:r w:rsidRPr="008F6A77">
        <w:rPr>
          <w:rFonts w:ascii="Arial" w:hAnsi="Arial" w:cs="Arial"/>
          <w:sz w:val="24"/>
          <w:szCs w:val="24"/>
        </w:rPr>
        <w:t>how you might facilitate remote practice-based education and assessment</w:t>
      </w:r>
      <w:r>
        <w:rPr>
          <w:rFonts w:ascii="Arial" w:hAnsi="Arial" w:cs="Arial"/>
          <w:sz w:val="24"/>
          <w:szCs w:val="24"/>
        </w:rPr>
        <w:t xml:space="preserve"> by taking you through a structured reflective process. It will help you to clarify your thoughts, deepen your understanding and support you to plan what actions and further learning you may want to take. </w:t>
      </w:r>
    </w:p>
    <w:p w14:paraId="130B02F6" w14:textId="2A6767C4" w:rsidR="00656BE1" w:rsidRDefault="00235CA6" w:rsidP="003659FE">
      <w:pPr>
        <w:rPr>
          <w:rFonts w:ascii="Arial" w:hAnsi="Arial" w:cs="Arial"/>
          <w:sz w:val="24"/>
          <w:szCs w:val="24"/>
        </w:rPr>
      </w:pPr>
      <w:r>
        <w:rPr>
          <w:rFonts w:ascii="Arial" w:hAnsi="Arial" w:cs="Arial"/>
          <w:sz w:val="24"/>
          <w:szCs w:val="24"/>
        </w:rPr>
        <w:t>This resource</w:t>
      </w:r>
      <w:r w:rsidRPr="004F6D41">
        <w:rPr>
          <w:rFonts w:ascii="Arial" w:hAnsi="Arial" w:cs="Arial"/>
          <w:b/>
          <w:sz w:val="24"/>
          <w:szCs w:val="24"/>
        </w:rPr>
        <w:t xml:space="preserve"> </w:t>
      </w:r>
      <w:r w:rsidRPr="004F6D41">
        <w:rPr>
          <w:rFonts w:ascii="Arial" w:hAnsi="Arial" w:cs="Arial"/>
          <w:sz w:val="24"/>
          <w:szCs w:val="24"/>
        </w:rPr>
        <w:t xml:space="preserve">supports the </w:t>
      </w:r>
      <w:r>
        <w:rPr>
          <w:rFonts w:ascii="Arial" w:hAnsi="Arial" w:cs="Arial"/>
          <w:sz w:val="24"/>
          <w:szCs w:val="24"/>
        </w:rPr>
        <w:t xml:space="preserve">Facilitation of Learning Pillar of the </w:t>
      </w:r>
      <w:r w:rsidRPr="004F6D41">
        <w:rPr>
          <w:rFonts w:ascii="Arial" w:hAnsi="Arial" w:cs="Arial"/>
          <w:sz w:val="24"/>
          <w:szCs w:val="24"/>
        </w:rPr>
        <w:t xml:space="preserve">RCOT </w:t>
      </w:r>
      <w:hyperlink r:id="rId11" w:history="1">
        <w:r w:rsidRPr="00365F53">
          <w:rPr>
            <w:rStyle w:val="Hyperlink"/>
            <w:rFonts w:ascii="Arial" w:hAnsi="Arial" w:cs="Arial"/>
            <w:sz w:val="24"/>
            <w:szCs w:val="24"/>
          </w:rPr>
          <w:t>Career Development Framework</w:t>
        </w:r>
      </w:hyperlink>
      <w:r>
        <w:rPr>
          <w:rFonts w:ascii="Arial" w:hAnsi="Arial" w:cs="Arial"/>
          <w:sz w:val="24"/>
          <w:szCs w:val="24"/>
        </w:rPr>
        <w:t>. 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Career Levels </w:t>
      </w:r>
      <w:r>
        <w:rPr>
          <w:rFonts w:ascii="Arial" w:hAnsi="Arial" w:cs="Arial"/>
          <w:sz w:val="24"/>
          <w:szCs w:val="24"/>
        </w:rPr>
        <w:t xml:space="preserve">5-9 who have experience of workplace-based placements and who want to explore how to offer remote practice-based learning. </w:t>
      </w:r>
    </w:p>
    <w:p w14:paraId="7B46548A" w14:textId="594479DF" w:rsidR="00CC6EC0" w:rsidRDefault="00656BE1" w:rsidP="003659FE">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or in a group setting. You can also adopt a blended learning approach. This means you first complete the reflection on your own, and then meet with a group to share each other’s outcomes, enriching your learning experiences.</w:t>
      </w:r>
    </w:p>
    <w:p w14:paraId="62C99DD4" w14:textId="0FEC675F" w:rsidR="00094E95" w:rsidRDefault="005B2160" w:rsidP="003659FE">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w:t>
      </w:r>
      <w:r w:rsidR="000D414A">
        <w:rPr>
          <w:rFonts w:ascii="Arial" w:hAnsi="Arial" w:cs="Arial"/>
          <w:sz w:val="24"/>
          <w:szCs w:val="24"/>
        </w:rPr>
        <w:t xml:space="preserve"> Don’t rush through – you do not need to get through the resource at one sitting. You might want to return to some sections several times before going on to the next. </w:t>
      </w:r>
      <w:r w:rsidR="00561A46">
        <w:rPr>
          <w:rFonts w:ascii="Arial" w:hAnsi="Arial" w:cs="Arial"/>
          <w:sz w:val="24"/>
          <w:szCs w:val="24"/>
        </w:rPr>
        <w:t>There is no set time this should take you to complete.</w:t>
      </w:r>
    </w:p>
    <w:p w14:paraId="6BB8B437" w14:textId="3E605F65" w:rsidR="009704F5" w:rsidRPr="000D414A" w:rsidRDefault="00B328FB" w:rsidP="00B328FB">
      <w:pPr>
        <w:spacing w:after="0" w:line="240" w:lineRule="auto"/>
        <w:rPr>
          <w:rFonts w:ascii="Arial" w:hAnsi="Arial" w:cs="Arial"/>
          <w:sz w:val="18"/>
          <w:szCs w:val="18"/>
        </w:rPr>
      </w:pPr>
      <w:r w:rsidRPr="000D414A">
        <w:rPr>
          <w:rFonts w:ascii="Arial" w:hAnsi="Arial" w:cs="Arial"/>
          <w:sz w:val="18"/>
          <w:szCs w:val="18"/>
        </w:rPr>
        <w:t xml:space="preserve">Developed </w:t>
      </w:r>
      <w:r w:rsidR="00235CA6">
        <w:rPr>
          <w:rFonts w:ascii="Arial" w:hAnsi="Arial" w:cs="Arial"/>
          <w:sz w:val="18"/>
          <w:szCs w:val="18"/>
        </w:rPr>
        <w:t>with</w:t>
      </w:r>
      <w:r w:rsidRPr="000D414A">
        <w:rPr>
          <w:rFonts w:ascii="Arial" w:hAnsi="Arial" w:cs="Arial"/>
          <w:sz w:val="18"/>
          <w:szCs w:val="18"/>
        </w:rPr>
        <w:t xml:space="preserve">: </w:t>
      </w:r>
    </w:p>
    <w:p w14:paraId="0F3CB614" w14:textId="3C903A85" w:rsidR="00235CA6" w:rsidRDefault="00235CA6" w:rsidP="00235CA6">
      <w:pPr>
        <w:spacing w:after="0" w:line="240" w:lineRule="auto"/>
        <w:rPr>
          <w:rFonts w:ascii="Arial" w:hAnsi="Arial" w:cs="Arial"/>
          <w:sz w:val="18"/>
          <w:szCs w:val="18"/>
        </w:rPr>
      </w:pPr>
      <w:r>
        <w:rPr>
          <w:rFonts w:ascii="Arial" w:hAnsi="Arial" w:cs="Arial"/>
          <w:sz w:val="18"/>
          <w:szCs w:val="18"/>
        </w:rPr>
        <w:t>Teresa Rushton. Placement Lead. University of Derby</w:t>
      </w:r>
    </w:p>
    <w:p w14:paraId="2721E69F" w14:textId="6491F810" w:rsidR="00235CA6" w:rsidRDefault="00235CA6" w:rsidP="00235CA6">
      <w:pPr>
        <w:spacing w:after="0" w:line="240" w:lineRule="auto"/>
        <w:rPr>
          <w:rFonts w:ascii="Arial" w:hAnsi="Arial" w:cs="Arial"/>
          <w:sz w:val="18"/>
          <w:szCs w:val="18"/>
        </w:rPr>
      </w:pPr>
      <w:r>
        <w:rPr>
          <w:rFonts w:ascii="Arial" w:hAnsi="Arial" w:cs="Arial"/>
          <w:sz w:val="18"/>
          <w:szCs w:val="18"/>
        </w:rPr>
        <w:t>June 2021</w:t>
      </w:r>
    </w:p>
    <w:p w14:paraId="4EE67745" w14:textId="7A7A7CC3" w:rsidR="00235CA6" w:rsidRDefault="00235CA6" w:rsidP="00235CA6">
      <w:pPr>
        <w:spacing w:after="0" w:line="240" w:lineRule="auto"/>
        <w:rPr>
          <w:rFonts w:ascii="Arial" w:hAnsi="Arial" w:cs="Arial"/>
          <w:sz w:val="18"/>
          <w:szCs w:val="18"/>
        </w:rPr>
      </w:pPr>
    </w:p>
    <w:p w14:paraId="481137DB" w14:textId="77777777" w:rsidR="00235CA6" w:rsidRPr="000D414A" w:rsidRDefault="00235CA6" w:rsidP="00235CA6">
      <w:pPr>
        <w:spacing w:after="0" w:line="240" w:lineRule="auto"/>
        <w:rPr>
          <w:rFonts w:ascii="Arial" w:hAnsi="Arial" w:cs="Arial"/>
          <w:sz w:val="18"/>
          <w:szCs w:val="18"/>
        </w:rPr>
      </w:pPr>
    </w:p>
    <w:p w14:paraId="719F2C34" w14:textId="77777777" w:rsidR="000D414A" w:rsidRPr="00235CA6" w:rsidRDefault="000D414A" w:rsidP="00B328FB">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1106C91C" w14:textId="16761EC9" w:rsidR="00C83D8C" w:rsidRDefault="00C83D8C">
      <w:pPr>
        <w:rPr>
          <w:rFonts w:ascii="Arial" w:hAnsi="Arial" w:cs="Arial"/>
          <w:b/>
          <w:bCs/>
          <w:sz w:val="24"/>
          <w:szCs w:val="24"/>
        </w:rPr>
      </w:pPr>
      <w:r>
        <w:rPr>
          <w:rFonts w:ascii="Arial" w:hAnsi="Arial" w:cs="Arial"/>
          <w:b/>
          <w:bCs/>
          <w:sz w:val="24"/>
          <w:szCs w:val="24"/>
        </w:rPr>
        <w:br w:type="page"/>
      </w:r>
    </w:p>
    <w:p w14:paraId="78FF3B36" w14:textId="77777777" w:rsidR="00FB59DB" w:rsidRDefault="00FB59DB">
      <w:pPr>
        <w:rPr>
          <w:rFonts w:ascii="Arial" w:hAnsi="Arial" w:cs="Arial"/>
          <w:b/>
          <w:bCs/>
          <w:sz w:val="24"/>
          <w:szCs w:val="24"/>
        </w:rPr>
        <w:sectPr w:rsidR="00FB59DB" w:rsidSect="00C83D8C">
          <w:footerReference w:type="even" r:id="rId12"/>
          <w:footerReference w:type="default" r:id="rId13"/>
          <w:headerReference w:type="first" r:id="rId14"/>
          <w:footerReference w:type="first" r:id="rId15"/>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E83C01">
        <w:trPr>
          <w:trHeight w:val="1739"/>
        </w:trPr>
        <w:tc>
          <w:tcPr>
            <w:tcW w:w="9016" w:type="dxa"/>
            <w:tcBorders>
              <w:top w:val="single" w:sz="12" w:space="0" w:color="78BE20"/>
              <w:left w:val="single" w:sz="12" w:space="0" w:color="78BE20"/>
              <w:bottom w:val="single" w:sz="12" w:space="0" w:color="78BE20"/>
              <w:right w:val="single" w:sz="12" w:space="0" w:color="78BE20"/>
            </w:tcBorders>
            <w:vAlign w:val="center"/>
          </w:tcPr>
          <w:p w14:paraId="13C051B7" w14:textId="47B11F17" w:rsidR="00FB36CD" w:rsidRPr="00E83C01" w:rsidRDefault="00E83C01" w:rsidP="00E83C01">
            <w:pPr>
              <w:pStyle w:val="Footer"/>
              <w:rPr>
                <w:rFonts w:ascii="Arial" w:hAnsi="Arial" w:cs="Arial"/>
                <w:sz w:val="24"/>
                <w:szCs w:val="24"/>
                <w:highlight w:val="yellow"/>
              </w:rPr>
            </w:pPr>
            <w:r>
              <w:rPr>
                <w:rFonts w:ascii="Arial" w:hAnsi="Arial" w:cs="Arial"/>
                <w:sz w:val="24"/>
                <w:szCs w:val="24"/>
              </w:rPr>
              <w:t>You are considering facilitating practice-based learning but recognise that you will need to adjust according to your current ways of working, frequently remotely or from home. You are concerned about how you will provide support and supervision formally and informally to learners, and how you will fairly assess them when you do not see them every day.</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822F0C" w:rsidRDefault="00760FC7" w:rsidP="00760FC7">
      <w:pPr>
        <w:pStyle w:val="Footer"/>
        <w:rPr>
          <w:rFonts w:ascii="Arial" w:hAnsi="Arial" w:cs="Arial"/>
          <w:color w:val="78BE20"/>
          <w:sz w:val="44"/>
          <w:szCs w:val="44"/>
        </w:rPr>
      </w:pPr>
      <w:r w:rsidRPr="00822F0C">
        <w:rPr>
          <w:rFonts w:ascii="Arial" w:hAnsi="Arial" w:cs="Arial"/>
          <w:color w:val="78BE20"/>
          <w:sz w:val="44"/>
          <w:szCs w:val="44"/>
        </w:rPr>
        <w:t>Initial thoughts</w:t>
      </w:r>
    </w:p>
    <w:p w14:paraId="316D84A1" w14:textId="77777777" w:rsidR="009704F5" w:rsidRDefault="009704F5" w:rsidP="009704F5">
      <w:pPr>
        <w:pStyle w:val="Footer"/>
        <w:rPr>
          <w:rFonts w:ascii="Arial" w:hAnsi="Arial" w:cs="Arial"/>
          <w:sz w:val="24"/>
          <w:szCs w:val="24"/>
        </w:rPr>
      </w:pP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1973547559"/>
            <w:placeholder>
              <w:docPart w:val="DA2454A40F46D44D80A83103C27A888D"/>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15255A84" w:rsidR="006E4510" w:rsidRDefault="004548F2" w:rsidP="009704F5">
                <w:pPr>
                  <w:pStyle w:val="Footer"/>
                  <w:rPr>
                    <w:rFonts w:ascii="Arial" w:hAnsi="Arial" w:cs="Arial"/>
                    <w:sz w:val="24"/>
                    <w:szCs w:val="24"/>
                  </w:rPr>
                </w:pPr>
                <w:r w:rsidRPr="004079BB">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0F8B302F" w14:textId="77777777" w:rsidR="00FB59DB" w:rsidRDefault="00FB59DB" w:rsidP="00BF42AC">
      <w:pPr>
        <w:pStyle w:val="Footer"/>
        <w:spacing w:after="200" w:line="276" w:lineRule="auto"/>
        <w:rPr>
          <w:rFonts w:ascii="Arial" w:hAnsi="Arial" w:cs="Arial"/>
          <w:b/>
          <w:bCs/>
          <w:color w:val="78BE20"/>
          <w:sz w:val="44"/>
          <w:szCs w:val="44"/>
        </w:rPr>
      </w:pPr>
    </w:p>
    <w:p w14:paraId="78E35FB3" w14:textId="77777777" w:rsidR="00166F2B" w:rsidRDefault="00166F2B" w:rsidP="00BF42AC">
      <w:pPr>
        <w:pStyle w:val="Footer"/>
        <w:spacing w:after="200" w:line="276" w:lineRule="auto"/>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lastRenderedPageBreak/>
        <w:t>Reflective</w:t>
      </w:r>
      <w:r w:rsidR="0016774C" w:rsidRPr="00822F0C">
        <w:rPr>
          <w:rFonts w:ascii="Arial" w:hAnsi="Arial" w:cs="Arial"/>
          <w:color w:val="78BE20"/>
          <w:sz w:val="44"/>
          <w:szCs w:val="44"/>
        </w:rPr>
        <w:t xml:space="preserve"> questions</w:t>
      </w:r>
    </w:p>
    <w:p w14:paraId="514F6E41" w14:textId="28FCC452" w:rsidR="00E83C01" w:rsidRPr="00BF42AC" w:rsidRDefault="00E83C01" w:rsidP="00E83C01">
      <w:pPr>
        <w:rPr>
          <w:rFonts w:ascii="Arial" w:hAnsi="Arial" w:cs="Arial"/>
          <w:sz w:val="24"/>
          <w:szCs w:val="24"/>
        </w:rPr>
      </w:pPr>
      <w:r w:rsidRPr="00BF42AC">
        <w:rPr>
          <w:rFonts w:ascii="Arial" w:hAnsi="Arial" w:cs="Arial"/>
          <w:sz w:val="24"/>
          <w:szCs w:val="24"/>
        </w:rPr>
        <w:t>Consider the following questions and record your answers.</w:t>
      </w:r>
      <w:r>
        <w:rPr>
          <w:rFonts w:ascii="Arial" w:hAnsi="Arial" w:cs="Arial"/>
          <w:sz w:val="24"/>
          <w:szCs w:val="24"/>
        </w:rPr>
        <w:t xml:space="preserve"> Refer to the resources listed on page</w:t>
      </w:r>
      <w:r w:rsidR="00A51D15">
        <w:rPr>
          <w:rFonts w:ascii="Arial" w:hAnsi="Arial" w:cs="Arial"/>
          <w:sz w:val="24"/>
          <w:szCs w:val="24"/>
        </w:rPr>
        <w:t>s 8-9</w:t>
      </w:r>
      <w:r>
        <w:rPr>
          <w:rFonts w:ascii="Arial" w:hAnsi="Arial" w:cs="Arial"/>
          <w:sz w:val="24"/>
          <w:szCs w:val="24"/>
        </w:rPr>
        <w:t xml:space="preserve"> if you need to.</w:t>
      </w:r>
      <w:r w:rsidRPr="00BF42AC">
        <w:rPr>
          <w:rFonts w:ascii="Arial" w:hAnsi="Arial" w:cs="Arial"/>
          <w:sz w:val="24"/>
          <w:szCs w:val="24"/>
        </w:rPr>
        <w:t xml:space="preserve"> </w:t>
      </w:r>
      <w:r>
        <w:rPr>
          <w:rFonts w:ascii="Arial" w:hAnsi="Arial" w:cs="Arial"/>
          <w:sz w:val="24"/>
          <w:szCs w:val="24"/>
        </w:rPr>
        <w:t>If you are working through this on paper, add as many extra sheets as you need. You might want to come back to these questions more than once before going on to the next stage. Remember that the list is not exhaustive.</w:t>
      </w:r>
    </w:p>
    <w:p w14:paraId="6F459EC2" w14:textId="77777777" w:rsidR="00E83C01" w:rsidRDefault="00E83C01" w:rsidP="00E83C01">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How might remote placement and assessment differ for you from workplace-based placement?</w:t>
      </w:r>
    </w:p>
    <w:p w14:paraId="5CE86EF0" w14:textId="77777777" w:rsidR="00E83C01" w:rsidRPr="00876E48" w:rsidRDefault="00E83C01" w:rsidP="00E83C01">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How might leaner needs differ in remote working and supervision compared to learning in a workplace-based placement? </w:t>
      </w:r>
    </w:p>
    <w:p w14:paraId="5BF4CDC5" w14:textId="77777777" w:rsidR="00E83C01" w:rsidRDefault="00E83C01" w:rsidP="00E83C01">
      <w:pPr>
        <w:pStyle w:val="ListParagraph"/>
        <w:numPr>
          <w:ilvl w:val="0"/>
          <w:numId w:val="16"/>
        </w:numPr>
        <w:ind w:left="714" w:hanging="357"/>
        <w:contextualSpacing w:val="0"/>
        <w:rPr>
          <w:rFonts w:ascii="Arial" w:hAnsi="Arial" w:cs="Arial"/>
          <w:sz w:val="24"/>
          <w:szCs w:val="24"/>
        </w:rPr>
      </w:pPr>
      <w:r w:rsidRPr="00B20BFB">
        <w:rPr>
          <w:rFonts w:ascii="Arial" w:hAnsi="Arial" w:cs="Arial"/>
          <w:sz w:val="24"/>
          <w:szCs w:val="24"/>
        </w:rPr>
        <w:t xml:space="preserve">What issues might you need to consider before offering to facilitate </w:t>
      </w:r>
      <w:r>
        <w:rPr>
          <w:rFonts w:ascii="Arial" w:hAnsi="Arial" w:cs="Arial"/>
          <w:sz w:val="24"/>
          <w:szCs w:val="24"/>
        </w:rPr>
        <w:t>remote practice-based learning</w:t>
      </w:r>
      <w:r w:rsidRPr="00B20BFB">
        <w:rPr>
          <w:rFonts w:ascii="Arial" w:hAnsi="Arial" w:cs="Arial"/>
          <w:sz w:val="24"/>
          <w:szCs w:val="24"/>
        </w:rPr>
        <w:t>?</w:t>
      </w:r>
    </w:p>
    <w:p w14:paraId="5986DD93" w14:textId="77777777" w:rsidR="00E83C01" w:rsidRDefault="00E83C01" w:rsidP="00E83C01">
      <w:pPr>
        <w:pStyle w:val="ListParagraph"/>
        <w:numPr>
          <w:ilvl w:val="0"/>
          <w:numId w:val="16"/>
        </w:numPr>
        <w:ind w:left="714" w:hanging="357"/>
        <w:contextualSpacing w:val="0"/>
        <w:rPr>
          <w:rFonts w:ascii="Arial" w:hAnsi="Arial" w:cs="Arial"/>
          <w:sz w:val="24"/>
          <w:szCs w:val="24"/>
        </w:rPr>
      </w:pPr>
      <w:r w:rsidRPr="00B20BFB">
        <w:rPr>
          <w:rFonts w:ascii="Arial" w:hAnsi="Arial" w:cs="Arial"/>
          <w:sz w:val="24"/>
          <w:szCs w:val="24"/>
        </w:rPr>
        <w:t xml:space="preserve">What are the key </w:t>
      </w:r>
      <w:r>
        <w:rPr>
          <w:rFonts w:ascii="Arial" w:hAnsi="Arial" w:cs="Arial"/>
          <w:sz w:val="24"/>
          <w:szCs w:val="24"/>
        </w:rPr>
        <w:t>f</w:t>
      </w:r>
      <w:r w:rsidRPr="00B20BFB">
        <w:rPr>
          <w:rFonts w:ascii="Arial" w:hAnsi="Arial" w:cs="Arial"/>
          <w:sz w:val="24"/>
          <w:szCs w:val="24"/>
        </w:rPr>
        <w:t xml:space="preserve">actors that would influence your decision making? </w:t>
      </w:r>
    </w:p>
    <w:p w14:paraId="25EF3688" w14:textId="77777777" w:rsidR="00E83C01" w:rsidRDefault="00E83C01" w:rsidP="00E83C01">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methods could you use to facilitate supervision formally and informally during the placement?</w:t>
      </w:r>
    </w:p>
    <w:p w14:paraId="650BC8FC" w14:textId="77777777" w:rsidR="00E83C01" w:rsidRPr="00B20BFB" w:rsidRDefault="00E83C01" w:rsidP="00E83C01">
      <w:pPr>
        <w:pStyle w:val="ListParagraph"/>
        <w:numPr>
          <w:ilvl w:val="0"/>
          <w:numId w:val="16"/>
        </w:numPr>
        <w:ind w:left="714" w:hanging="357"/>
        <w:contextualSpacing w:val="0"/>
        <w:rPr>
          <w:rFonts w:ascii="Arial" w:hAnsi="Arial" w:cs="Arial"/>
          <w:sz w:val="24"/>
          <w:szCs w:val="24"/>
        </w:rPr>
      </w:pPr>
      <w:r w:rsidRPr="00B20BFB">
        <w:rPr>
          <w:rFonts w:ascii="Arial" w:hAnsi="Arial" w:cs="Arial"/>
          <w:sz w:val="24"/>
          <w:szCs w:val="24"/>
        </w:rPr>
        <w:t>Are there any confidentiality considerations</w:t>
      </w:r>
      <w:r>
        <w:rPr>
          <w:rFonts w:ascii="Arial" w:hAnsi="Arial" w:cs="Arial"/>
          <w:sz w:val="24"/>
          <w:szCs w:val="24"/>
        </w:rPr>
        <w:t xml:space="preserve"> when carrying out supervision</w:t>
      </w:r>
      <w:r w:rsidRPr="00B20BFB">
        <w:rPr>
          <w:rFonts w:ascii="Arial" w:hAnsi="Arial" w:cs="Arial"/>
          <w:sz w:val="24"/>
          <w:szCs w:val="24"/>
        </w:rPr>
        <w:t>?</w:t>
      </w:r>
    </w:p>
    <w:p w14:paraId="102A53A0" w14:textId="77777777" w:rsidR="00E83C01" w:rsidRDefault="00E83C01" w:rsidP="00E83C01">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Who else could work with you to offer formal and informal support to learners?</w:t>
      </w:r>
    </w:p>
    <w:p w14:paraId="42D6E011" w14:textId="77777777" w:rsidR="00E83C01" w:rsidRDefault="00E83C01" w:rsidP="00E83C01">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methods could you use to assess learners remotely?</w:t>
      </w:r>
    </w:p>
    <w:p w14:paraId="485EB5D5" w14:textId="77777777" w:rsidR="00E83C01" w:rsidRDefault="00E83C01" w:rsidP="00E83C01">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evidence will you require learners to provide for assessment?</w:t>
      </w:r>
    </w:p>
    <w:p w14:paraId="7472750E" w14:textId="77777777" w:rsidR="00E83C01" w:rsidRDefault="00E83C01" w:rsidP="00E83C01">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How will you communicate your expectations for the placement to learners?</w:t>
      </w:r>
    </w:p>
    <w:p w14:paraId="45C97974" w14:textId="15DB4BF8" w:rsidR="00B605D8" w:rsidRPr="00E83C01" w:rsidRDefault="00E83C01" w:rsidP="0016774C">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are your training and support requirements to facilitate remote practice-based learning and assessment?</w:t>
      </w: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t>My answers</w:t>
            </w:r>
          </w:p>
        </w:tc>
      </w:tr>
      <w:tr w:rsidR="00760FC7" w14:paraId="09216FE3" w14:textId="77777777" w:rsidTr="007261C5">
        <w:trPr>
          <w:trHeight w:val="3013"/>
        </w:trPr>
        <w:sdt>
          <w:sdtPr>
            <w:rPr>
              <w:rFonts w:ascii="Arial" w:hAnsi="Arial" w:cs="Arial"/>
              <w:sz w:val="24"/>
              <w:szCs w:val="24"/>
            </w:rPr>
            <w:id w:val="230666296"/>
            <w:placeholder>
              <w:docPart w:val="EAE43C2DE52D9641A8A20A740D8E16C2"/>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529A66B1" w:rsidR="00760FC7" w:rsidRDefault="004548F2" w:rsidP="008351F9">
                <w:pPr>
                  <w:pStyle w:val="Footer"/>
                  <w:rPr>
                    <w:rFonts w:ascii="Arial" w:hAnsi="Arial" w:cs="Arial"/>
                    <w:sz w:val="24"/>
                    <w:szCs w:val="24"/>
                  </w:rPr>
                </w:pPr>
                <w:r w:rsidRPr="004079BB">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153334FA" w14:textId="77777777" w:rsidR="0016774C" w:rsidRPr="00822F0C"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p w14:paraId="68841244" w14:textId="77777777" w:rsidR="00F62905" w:rsidRPr="00F62905" w:rsidRDefault="00F62905" w:rsidP="005A2869">
      <w:pPr>
        <w:rPr>
          <w:rFonts w:ascii="Arial" w:hAnsi="Arial" w:cs="Arial"/>
          <w:b/>
          <w:bCs/>
          <w:color w:val="78BE20"/>
          <w:sz w:val="16"/>
          <w:szCs w:val="16"/>
        </w:rPr>
      </w:pP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1868831540"/>
            <w:placeholder>
              <w:docPart w:val="463586CE0F9DC445A9148284F200E402"/>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6DE35C1B" w:rsidR="00F62905" w:rsidRDefault="004548F2" w:rsidP="008351F9">
                <w:pPr>
                  <w:pStyle w:val="Footer"/>
                  <w:rPr>
                    <w:rFonts w:ascii="Arial" w:hAnsi="Arial" w:cs="Arial"/>
                    <w:sz w:val="24"/>
                    <w:szCs w:val="24"/>
                  </w:rPr>
                </w:pPr>
                <w:r w:rsidRPr="004079BB">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656450461"/>
            <w:placeholder>
              <w:docPart w:val="1FBD5A49FDFAC940B99B52386B89ABCD"/>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43BF786F" w:rsidR="007261C5" w:rsidRDefault="004548F2" w:rsidP="008351F9">
                <w:pPr>
                  <w:pStyle w:val="Footer"/>
                  <w:rPr>
                    <w:rFonts w:ascii="Arial" w:hAnsi="Arial" w:cs="Arial"/>
                    <w:sz w:val="24"/>
                    <w:szCs w:val="24"/>
                  </w:rPr>
                </w:pPr>
                <w:r w:rsidRPr="004079BB">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65C52C88" w:rsidR="007261C5" w:rsidRDefault="00CA674C" w:rsidP="008351F9">
            <w:pPr>
              <w:pStyle w:val="Footer"/>
              <w:rPr>
                <w:rFonts w:ascii="Arial" w:hAnsi="Arial" w:cs="Arial"/>
                <w:sz w:val="24"/>
                <w:szCs w:val="24"/>
              </w:rPr>
            </w:pPr>
            <w:r>
              <w:rPr>
                <w:rFonts w:ascii="Arial" w:hAnsi="Arial" w:cs="Arial"/>
                <w:sz w:val="24"/>
                <w:szCs w:val="24"/>
              </w:rPr>
              <w:t xml:space="preserve">See </w:t>
            </w:r>
            <w:r w:rsidRPr="00A51D15">
              <w:rPr>
                <w:rFonts w:ascii="Arial" w:hAnsi="Arial" w:cs="Arial"/>
                <w:sz w:val="24"/>
                <w:szCs w:val="24"/>
              </w:rPr>
              <w:t>page</w:t>
            </w:r>
            <w:r w:rsidR="00822F0C" w:rsidRPr="00A51D15">
              <w:rPr>
                <w:rFonts w:ascii="Arial" w:hAnsi="Arial" w:cs="Arial"/>
                <w:sz w:val="24"/>
                <w:szCs w:val="24"/>
              </w:rPr>
              <w:t>s</w:t>
            </w:r>
            <w:r w:rsidRPr="00A51D15">
              <w:rPr>
                <w:rFonts w:ascii="Arial" w:hAnsi="Arial" w:cs="Arial"/>
                <w:sz w:val="24"/>
                <w:szCs w:val="24"/>
              </w:rPr>
              <w:t xml:space="preserve"> </w:t>
            </w:r>
            <w:r w:rsidR="00A51D15">
              <w:rPr>
                <w:rFonts w:ascii="Arial" w:hAnsi="Arial" w:cs="Arial"/>
                <w:sz w:val="24"/>
                <w:szCs w:val="24"/>
              </w:rPr>
              <w:t>8-9</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159474020"/>
            <w:placeholder>
              <w:docPart w:val="26F75D309C2FA84EA7DC42CAACEAA1C5"/>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110DAF0E" w:rsidR="007261C5" w:rsidRDefault="004548F2" w:rsidP="008351F9">
                <w:pPr>
                  <w:pStyle w:val="Footer"/>
                  <w:rPr>
                    <w:rFonts w:ascii="Arial" w:hAnsi="Arial" w:cs="Arial"/>
                    <w:sz w:val="24"/>
                    <w:szCs w:val="24"/>
                  </w:rPr>
                </w:pPr>
                <w:r w:rsidRPr="004079BB">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1695448872"/>
            <w:placeholder>
              <w:docPart w:val="4CDCF33C8CBDFF4D8BD4B0886988553B"/>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2411330F" w:rsidR="00166F2B" w:rsidRDefault="004548F2" w:rsidP="003872CC">
                <w:pPr>
                  <w:pStyle w:val="Footer"/>
                  <w:rPr>
                    <w:rFonts w:ascii="Arial" w:hAnsi="Arial" w:cs="Arial"/>
                    <w:sz w:val="24"/>
                    <w:szCs w:val="24"/>
                  </w:rPr>
                </w:pPr>
                <w:r w:rsidRPr="004079BB">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263701FA" w14:textId="77777777" w:rsidR="00325595" w:rsidRPr="00325595" w:rsidRDefault="006758F4" w:rsidP="00325595">
      <w:pPr>
        <w:spacing w:after="0" w:line="240" w:lineRule="auto"/>
        <w:jc w:val="center"/>
        <w:rPr>
          <w:rFonts w:ascii="Arial" w:hAnsi="Arial" w:cs="Arial"/>
          <w:b/>
          <w:bCs/>
          <w:color w:val="78BE20"/>
          <w:sz w:val="40"/>
          <w:szCs w:val="40"/>
        </w:rPr>
      </w:pPr>
      <w:r>
        <w:rPr>
          <w:rFonts w:ascii="Arial" w:hAnsi="Arial" w:cs="Arial"/>
          <w:bCs/>
          <w:sz w:val="24"/>
          <w:szCs w:val="24"/>
        </w:rPr>
        <w:br w:type="page"/>
      </w:r>
      <w:r w:rsidR="00CA674C" w:rsidRPr="00325595">
        <w:rPr>
          <w:rFonts w:ascii="Arial" w:hAnsi="Arial" w:cs="Arial"/>
          <w:b/>
          <w:bCs/>
          <w:color w:val="78BE20"/>
          <w:sz w:val="40"/>
          <w:szCs w:val="40"/>
        </w:rPr>
        <w:lastRenderedPageBreak/>
        <w:t xml:space="preserve">Reflective scenario: </w:t>
      </w:r>
      <w:r w:rsidR="00325595" w:rsidRPr="00325595">
        <w:rPr>
          <w:rFonts w:ascii="Arial" w:hAnsi="Arial" w:cs="Arial"/>
          <w:b/>
          <w:bCs/>
          <w:color w:val="78BE20"/>
          <w:sz w:val="40"/>
          <w:szCs w:val="40"/>
        </w:rPr>
        <w:t xml:space="preserve">Providing remote informal and formal supervision and assessment </w:t>
      </w:r>
    </w:p>
    <w:p w14:paraId="4626F5AE" w14:textId="27539370" w:rsidR="00CA674C" w:rsidRPr="00235CA6" w:rsidRDefault="00CA674C" w:rsidP="00235CA6">
      <w:pPr>
        <w:spacing w:after="120"/>
        <w:rPr>
          <w:rFonts w:ascii="Arial" w:hAnsi="Arial" w:cs="Arial"/>
          <w:b/>
          <w:bCs/>
          <w:color w:val="78BE20"/>
          <w:sz w:val="24"/>
          <w:szCs w:val="24"/>
        </w:rPr>
      </w:pPr>
    </w:p>
    <w:p w14:paraId="5FABFF5B" w14:textId="77777777"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827595615"/>
            <w:placeholder>
              <w:docPart w:val="3614D242DA98804DA8AA70C7C5486D95"/>
            </w:placeholder>
            <w:showingPlcHdr/>
            <w:text/>
          </w:sdtPr>
          <w:sdtEnd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29E0E02C" w:rsidR="005311AA" w:rsidRPr="00090B9E" w:rsidRDefault="004548F2" w:rsidP="00090B9E">
                <w:pPr>
                  <w:pStyle w:val="Footer"/>
                  <w:rPr>
                    <w:rFonts w:ascii="Arial" w:hAnsi="Arial" w:cs="Arial"/>
                    <w:b/>
                    <w:sz w:val="28"/>
                    <w:szCs w:val="28"/>
                  </w:rPr>
                </w:pPr>
                <w:r w:rsidRPr="004079BB">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BA0A79">
        <w:trPr>
          <w:trHeight w:val="3054"/>
        </w:trPr>
        <w:sdt>
          <w:sdtPr>
            <w:rPr>
              <w:rFonts w:ascii="Arial" w:hAnsi="Arial" w:cs="Arial"/>
              <w:sz w:val="24"/>
              <w:szCs w:val="24"/>
            </w:rPr>
            <w:id w:val="-190386325"/>
            <w:placeholder>
              <w:docPart w:val="EA07C592C1A8E648AAF0A828BFDC67DC"/>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292ACC82" w:rsidR="005311AA" w:rsidRDefault="004548F2" w:rsidP="008351F9">
                <w:pPr>
                  <w:pStyle w:val="Footer"/>
                  <w:rPr>
                    <w:rFonts w:ascii="Arial" w:hAnsi="Arial" w:cs="Arial"/>
                    <w:sz w:val="24"/>
                    <w:szCs w:val="24"/>
                  </w:rPr>
                </w:pPr>
                <w:r w:rsidRPr="004079BB">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E83C01">
        <w:trPr>
          <w:trHeight w:val="3080"/>
        </w:trPr>
        <w:sdt>
          <w:sdtPr>
            <w:rPr>
              <w:rFonts w:ascii="Arial" w:hAnsi="Arial" w:cs="Arial"/>
              <w:sz w:val="24"/>
              <w:szCs w:val="24"/>
            </w:rPr>
            <w:id w:val="-1379238962"/>
            <w:placeholder>
              <w:docPart w:val="86C6DDC96029544D82C0C2ADA4146C4A"/>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73F53E7F" w:rsidR="005311AA" w:rsidRDefault="004548F2" w:rsidP="008351F9">
                <w:pPr>
                  <w:pStyle w:val="Footer"/>
                  <w:rPr>
                    <w:rFonts w:ascii="Arial" w:hAnsi="Arial" w:cs="Arial"/>
                    <w:sz w:val="24"/>
                    <w:szCs w:val="24"/>
                  </w:rPr>
                </w:pPr>
                <w:r w:rsidRPr="004079BB">
                  <w:rPr>
                    <w:rStyle w:val="PlaceholderText"/>
                  </w:rPr>
                  <w:t>Click or tap here to enter text.</w:t>
                </w:r>
              </w:p>
            </w:tc>
          </w:sdtContent>
        </w:sdt>
      </w:tr>
    </w:tbl>
    <w:p w14:paraId="0FBB3986" w14:textId="77777777" w:rsidR="00CA674C" w:rsidRDefault="00CA674C">
      <w:pPr>
        <w:rPr>
          <w:rFonts w:ascii="Arial" w:hAnsi="Arial" w:cs="Arial"/>
          <w:b/>
          <w:bCs/>
          <w:color w:val="78BE20"/>
          <w:sz w:val="44"/>
          <w:szCs w:val="44"/>
        </w:rPr>
      </w:pPr>
      <w:r>
        <w:rPr>
          <w:rFonts w:ascii="Arial" w:hAnsi="Arial" w:cs="Arial"/>
          <w:b/>
          <w:bCs/>
          <w:color w:val="78BE20"/>
          <w:sz w:val="44"/>
          <w:szCs w:val="44"/>
        </w:rPr>
        <w:br w:type="page"/>
      </w:r>
    </w:p>
    <w:p w14:paraId="38F61103" w14:textId="048B9685" w:rsidR="00090B9E" w:rsidRPr="00822F0C" w:rsidRDefault="0063262D" w:rsidP="0035183B">
      <w:pPr>
        <w:spacing w:after="0" w:line="240" w:lineRule="auto"/>
        <w:rPr>
          <w:rFonts w:ascii="Arial" w:hAnsi="Arial" w:cs="Arial"/>
          <w:color w:val="78BE20"/>
          <w:sz w:val="44"/>
          <w:szCs w:val="44"/>
        </w:rPr>
      </w:pPr>
      <w:r>
        <w:rPr>
          <w:rFonts w:ascii="Arial" w:hAnsi="Arial" w:cs="Arial"/>
          <w:noProof/>
          <w:color w:val="78BE20"/>
          <w:sz w:val="44"/>
          <w:szCs w:val="44"/>
        </w:rPr>
        <w:lastRenderedPageBreak/>
        <mc:AlternateContent>
          <mc:Choice Requires="wps">
            <w:drawing>
              <wp:anchor distT="0" distB="0" distL="114300" distR="114300" simplePos="0" relativeHeight="251659264" behindDoc="0" locked="0" layoutInCell="1" allowOverlap="1" wp14:anchorId="7A1A0F28" wp14:editId="6E240F12">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A0F2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" fillcolor="#a1d6ca" strokecolor="#78be20" strokeweight="2pt">
                <v:textbo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00090B9E" w:rsidRPr="00822F0C">
        <w:rPr>
          <w:rFonts w:ascii="Arial" w:hAnsi="Arial" w:cs="Arial"/>
          <w:color w:val="78BE20"/>
          <w:sz w:val="44"/>
          <w:szCs w:val="44"/>
        </w:rPr>
        <w:t>Feedback</w:t>
      </w:r>
    </w:p>
    <w:p w14:paraId="52F7791B" w14:textId="77777777" w:rsidR="00090B9E" w:rsidRDefault="00090B9E" w:rsidP="00D234CF">
      <w:pPr>
        <w:spacing w:after="0" w:line="240" w:lineRule="auto"/>
        <w:rPr>
          <w:rFonts w:ascii="Arial" w:eastAsia="MS PGothic" w:hAnsi="Arial" w:cs="Arial"/>
          <w:sz w:val="24"/>
          <w:szCs w:val="24"/>
        </w:rPr>
      </w:pPr>
    </w:p>
    <w:p w14:paraId="2B5FF450" w14:textId="77777777" w:rsidR="00B85814" w:rsidRPr="00E47BD0" w:rsidRDefault="00A02EDC" w:rsidP="00B85814">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w:t>
      </w:r>
      <w:r w:rsidR="00090B9E" w:rsidRPr="00E47BD0">
        <w:rPr>
          <w:rFonts w:ascii="Arial" w:eastAsia="MS PGothic" w:hAnsi="Arial" w:cs="Arial"/>
          <w:sz w:val="20"/>
          <w:szCs w:val="20"/>
        </w:rPr>
        <w:t>Please send us</w:t>
      </w:r>
      <w:r w:rsidR="00D234CF" w:rsidRPr="00E47BD0">
        <w:rPr>
          <w:rFonts w:ascii="Arial" w:eastAsia="MS PGothic" w:hAnsi="Arial" w:cs="Arial"/>
          <w:sz w:val="20"/>
          <w:szCs w:val="20"/>
        </w:rPr>
        <w:t xml:space="preserve"> your feedback</w:t>
      </w:r>
      <w:r w:rsidR="00B357CC" w:rsidRPr="00E47BD0">
        <w:rPr>
          <w:rFonts w:ascii="Arial" w:eastAsia="MS PGothic" w:hAnsi="Arial" w:cs="Arial"/>
          <w:sz w:val="20"/>
          <w:szCs w:val="20"/>
        </w:rPr>
        <w:t xml:space="preserve"> about this Reflective Scenario</w:t>
      </w:r>
      <w:r w:rsidR="00D234CF" w:rsidRPr="00E47BD0">
        <w:rPr>
          <w:rFonts w:ascii="Arial" w:eastAsia="MS PGothic" w:hAnsi="Arial" w:cs="Arial"/>
          <w:sz w:val="20"/>
          <w:szCs w:val="20"/>
        </w:rPr>
        <w:t xml:space="preserve"> so that we can make improvements for future participants</w:t>
      </w:r>
      <w:r w:rsidR="00B85814" w:rsidRPr="00E47BD0">
        <w:rPr>
          <w:rFonts w:ascii="Arial" w:eastAsia="MS PGothic" w:hAnsi="Arial" w:cs="Arial"/>
          <w:sz w:val="20"/>
          <w:szCs w:val="20"/>
        </w:rPr>
        <w:t xml:space="preserve">. </w:t>
      </w:r>
      <w:r w:rsidR="00B85814">
        <w:rPr>
          <w:rFonts w:ascii="Arial" w:eastAsia="MS PGothic" w:hAnsi="Arial" w:cs="Arial"/>
          <w:sz w:val="20"/>
          <w:szCs w:val="20"/>
        </w:rPr>
        <w:t>Or, tell us this resource worked well for you! Ge</w:t>
      </w:r>
      <w:r w:rsidR="00B85814" w:rsidRPr="00E47BD0">
        <w:rPr>
          <w:rFonts w:ascii="Arial" w:eastAsia="MS PGothic" w:hAnsi="Arial" w:cs="Arial"/>
          <w:sz w:val="20"/>
          <w:szCs w:val="20"/>
        </w:rPr>
        <w:t>t in touch in any of the following ways -</w:t>
      </w:r>
    </w:p>
    <w:p w14:paraId="67A3D801" w14:textId="1B2C6E51" w:rsidR="00E47BD0" w:rsidRPr="00E47BD0" w:rsidRDefault="00E47BD0" w:rsidP="00D234CF">
      <w:pPr>
        <w:spacing w:after="0" w:line="240" w:lineRule="auto"/>
        <w:rPr>
          <w:rFonts w:ascii="Arial" w:eastAsia="MS PGothic" w:hAnsi="Arial" w:cs="Arial"/>
          <w:sz w:val="20"/>
          <w:szCs w:val="20"/>
        </w:rPr>
      </w:pPr>
    </w:p>
    <w:p w14:paraId="5BD32570" w14:textId="7A8D8532" w:rsidR="005A6484" w:rsidRPr="005A6484" w:rsidRDefault="00C86B39" w:rsidP="005A6484">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rPr>
        <w:drawing>
          <wp:anchor distT="0" distB="0" distL="114300" distR="114300" simplePos="0" relativeHeight="251660288" behindDoc="0" locked="0" layoutInCell="1" allowOverlap="1" wp14:anchorId="44A07C73" wp14:editId="221D3A35">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84" w:rsidRPr="005A6484">
        <w:rPr>
          <w:rFonts w:ascii="Arial" w:hAnsi="Arial" w:cs="Arial"/>
          <w:color w:val="201F1E"/>
          <w:sz w:val="20"/>
          <w:szCs w:val="20"/>
          <w:bdr w:val="none" w:sz="0" w:space="0" w:color="auto" w:frame="1"/>
        </w:rPr>
        <w:t>Click to fill out our </w:t>
      </w:r>
      <w:hyperlink r:id="rId17" w:tgtFrame="_blank" w:history="1">
        <w:r w:rsidR="005A6484" w:rsidRPr="005A6484">
          <w:rPr>
            <w:rStyle w:val="Hyperlink"/>
            <w:rFonts w:ascii="Arial" w:hAnsi="Arial" w:cs="Arial"/>
            <w:color w:val="0563C1"/>
            <w:sz w:val="20"/>
            <w:szCs w:val="20"/>
            <w:bdr w:val="none" w:sz="0" w:space="0" w:color="auto" w:frame="1"/>
          </w:rPr>
          <w:t>feedback form</w:t>
        </w:r>
      </w:hyperlink>
    </w:p>
    <w:p w14:paraId="4E501579" w14:textId="59A50036"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7154B05A" w14:textId="5D0FFA73" w:rsidR="005A6484" w:rsidRPr="005A6484" w:rsidRDefault="005A6484" w:rsidP="005A6484">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8" w:tgtFrame="_blank" w:history="1">
        <w:r w:rsidRPr="005A6484">
          <w:rPr>
            <w:rStyle w:val="Hyperlink"/>
            <w:rFonts w:ascii="Arial" w:hAnsi="Arial" w:cs="Arial"/>
            <w:color w:val="0563C1"/>
            <w:sz w:val="20"/>
            <w:szCs w:val="20"/>
            <w:bdr w:val="none" w:sz="0" w:space="0" w:color="auto" w:frame="1"/>
          </w:rPr>
          <w:t>https://bit.ly/3yC3e26</w:t>
        </w:r>
      </w:hyperlink>
    </w:p>
    <w:p w14:paraId="58FE4E07" w14:textId="1C160052"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F043A96" w14:textId="1D3F2C78" w:rsidR="005A6484" w:rsidRPr="005A6484" w:rsidRDefault="005A6484" w:rsidP="005A6484">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0EEA9DA4" w14:textId="77777777" w:rsidR="00D234CF" w:rsidRPr="005A6484" w:rsidRDefault="00D234CF" w:rsidP="00D234CF">
      <w:pPr>
        <w:spacing w:after="0" w:line="240" w:lineRule="auto"/>
        <w:rPr>
          <w:rFonts w:ascii="Arial" w:eastAsia="MS PGothic" w:hAnsi="Arial" w:cs="Arial"/>
          <w:sz w:val="20"/>
          <w:szCs w:val="20"/>
        </w:rPr>
      </w:pPr>
    </w:p>
    <w:p w14:paraId="59AE4A6F" w14:textId="2172B1E7" w:rsidR="00A02EDC" w:rsidRPr="005A6484" w:rsidRDefault="006E6F13" w:rsidP="00A02EDC">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w:t>
      </w:r>
      <w:r w:rsidR="00D234CF" w:rsidRPr="005A6484">
        <w:rPr>
          <w:rFonts w:ascii="Arial" w:eastAsia="MS PGothic" w:hAnsi="Arial" w:cs="Arial"/>
          <w:sz w:val="20"/>
          <w:szCs w:val="20"/>
        </w:rPr>
        <w:t>suggestions</w:t>
      </w:r>
      <w:r w:rsidR="007C1EAC" w:rsidRPr="005A6484">
        <w:rPr>
          <w:rFonts w:ascii="Arial" w:eastAsia="MS PGothic" w:hAnsi="Arial" w:cs="Arial"/>
          <w:sz w:val="20"/>
          <w:szCs w:val="20"/>
        </w:rPr>
        <w:t>, or any problems you encountered,</w:t>
      </w:r>
      <w:r w:rsidR="00D234CF" w:rsidRPr="005A6484">
        <w:rPr>
          <w:rFonts w:ascii="Arial" w:eastAsia="MS PGothic" w:hAnsi="Arial" w:cs="Arial"/>
          <w:sz w:val="20"/>
          <w:szCs w:val="20"/>
        </w:rPr>
        <w:t xml:space="preserve"> to </w:t>
      </w:r>
      <w:hyperlink r:id="rId19" w:history="1">
        <w:r w:rsidR="00D234CF" w:rsidRPr="005A6484">
          <w:rPr>
            <w:rStyle w:val="Hyperlink"/>
            <w:rFonts w:ascii="Arial" w:eastAsia="MS PGothic" w:hAnsi="Arial" w:cs="Arial"/>
            <w:sz w:val="20"/>
            <w:szCs w:val="20"/>
          </w:rPr>
          <w:t>Prof.Dev@rcot.co.uk</w:t>
        </w:r>
      </w:hyperlink>
      <w:r w:rsidR="00D234CF" w:rsidRPr="005A6484">
        <w:rPr>
          <w:rFonts w:ascii="Arial" w:eastAsia="MS PGothic" w:hAnsi="Arial" w:cs="Arial"/>
          <w:sz w:val="20"/>
          <w:szCs w:val="20"/>
        </w:rPr>
        <w:t xml:space="preserve">. </w:t>
      </w:r>
    </w:p>
    <w:p w14:paraId="214E0AD1" w14:textId="77777777" w:rsidR="00E1248F" w:rsidRPr="005A6484" w:rsidRDefault="00E1248F" w:rsidP="00E1248F">
      <w:pPr>
        <w:pStyle w:val="ListParagraph"/>
        <w:spacing w:after="0" w:line="240" w:lineRule="auto"/>
        <w:rPr>
          <w:rFonts w:ascii="Arial" w:eastAsia="MS PGothic" w:hAnsi="Arial" w:cs="Arial"/>
          <w:sz w:val="20"/>
          <w:szCs w:val="20"/>
        </w:rPr>
      </w:pPr>
    </w:p>
    <w:p w14:paraId="4A01B45D" w14:textId="77777777" w:rsidR="00E1248F" w:rsidRPr="00E1248F" w:rsidRDefault="00E1248F" w:rsidP="00E1248F">
      <w:pPr>
        <w:pStyle w:val="ListParagraph"/>
        <w:rPr>
          <w:rFonts w:ascii="Arial" w:hAnsi="Arial" w:cs="Arial"/>
          <w:b/>
          <w:bCs/>
          <w:sz w:val="24"/>
          <w:szCs w:val="24"/>
        </w:rPr>
      </w:pPr>
    </w:p>
    <w:p w14:paraId="1CCD0869" w14:textId="0847A40C" w:rsidR="007C1EAC" w:rsidRPr="00E83C01" w:rsidRDefault="007C1EAC" w:rsidP="007C1EAC">
      <w:pPr>
        <w:rPr>
          <w:rFonts w:ascii="Arial" w:hAnsi="Arial" w:cs="Arial"/>
          <w:color w:val="78BE20"/>
          <w:sz w:val="44"/>
          <w:szCs w:val="44"/>
        </w:rPr>
      </w:pPr>
      <w:r w:rsidRPr="00822F0C">
        <w:rPr>
          <w:rFonts w:ascii="Arial" w:hAnsi="Arial" w:cs="Arial"/>
          <w:color w:val="78BE20"/>
          <w:sz w:val="44"/>
          <w:szCs w:val="44"/>
        </w:rPr>
        <w:t>Further information and support</w:t>
      </w:r>
    </w:p>
    <w:p w14:paraId="00C86AE2" w14:textId="08D61B44" w:rsidR="007C1EAC" w:rsidRPr="00AB25B5" w:rsidRDefault="007C1EAC" w:rsidP="007C1EAC">
      <w:pPr>
        <w:rPr>
          <w:rFonts w:ascii="Arial" w:hAnsi="Arial" w:cs="Arial"/>
          <w:b/>
          <w:bCs/>
          <w:sz w:val="24"/>
          <w:szCs w:val="24"/>
        </w:rPr>
      </w:pPr>
      <w:r w:rsidRPr="00AB25B5">
        <w:rPr>
          <w:rFonts w:ascii="Arial" w:hAnsi="Arial" w:cs="Arial"/>
          <w:b/>
          <w:bCs/>
          <w:sz w:val="24"/>
          <w:szCs w:val="24"/>
        </w:rPr>
        <w:t>FURTHER INFORMATION</w:t>
      </w:r>
    </w:p>
    <w:p w14:paraId="79C6A99B" w14:textId="77777777" w:rsidR="00E83C01" w:rsidRPr="0080249E" w:rsidRDefault="00E83C01" w:rsidP="00E83C01">
      <w:pPr>
        <w:rPr>
          <w:rStyle w:val="Hyperlink"/>
          <w:rFonts w:ascii="Arial" w:hAnsi="Arial" w:cs="Arial"/>
          <w:color w:val="auto"/>
          <w:sz w:val="20"/>
          <w:szCs w:val="20"/>
          <w:u w:val="none"/>
        </w:rPr>
      </w:pPr>
      <w:r w:rsidRPr="003A44BF">
        <w:rPr>
          <w:rFonts w:ascii="Arial" w:eastAsia="Times New Roman" w:hAnsi="Arial" w:cs="Arial"/>
          <w:sz w:val="20"/>
          <w:szCs w:val="20"/>
          <w:lang w:val="en-CA"/>
        </w:rPr>
        <w:t xml:space="preserve">Beveridge J, Pentland D (2020) A mapping review of models of practice education in allied health and social care professions. </w:t>
      </w:r>
      <w:r w:rsidRPr="003A44BF">
        <w:rPr>
          <w:rFonts w:ascii="Arial" w:eastAsia="Times New Roman" w:hAnsi="Arial" w:cs="Arial"/>
          <w:i/>
          <w:sz w:val="20"/>
          <w:szCs w:val="20"/>
          <w:lang w:val="en-CA"/>
        </w:rPr>
        <w:t>British Journal of Occupational Therapy,</w:t>
      </w:r>
      <w:r w:rsidRPr="003A44BF">
        <w:rPr>
          <w:rFonts w:ascii="Arial" w:eastAsia="Times New Roman" w:hAnsi="Arial" w:cs="Arial"/>
          <w:bCs/>
          <w:i/>
          <w:sz w:val="20"/>
          <w:szCs w:val="20"/>
          <w:lang w:val="en-CA"/>
        </w:rPr>
        <w:t xml:space="preserve"> 83(8), </w:t>
      </w:r>
      <w:r w:rsidRPr="003A44BF">
        <w:rPr>
          <w:rFonts w:ascii="Arial" w:eastAsia="Times New Roman" w:hAnsi="Arial" w:cs="Arial"/>
          <w:sz w:val="20"/>
          <w:szCs w:val="20"/>
          <w:lang w:val="en-CA"/>
        </w:rPr>
        <w:t xml:space="preserve">488–513. </w:t>
      </w:r>
      <w:r>
        <w:rPr>
          <w:rFonts w:ascii="Arial" w:eastAsia="Times New Roman" w:hAnsi="Arial" w:cs="Arial"/>
          <w:sz w:val="20"/>
          <w:szCs w:val="20"/>
          <w:lang w:val="en-CA"/>
        </w:rPr>
        <w:br/>
      </w:r>
      <w:r w:rsidRPr="003A44BF">
        <w:rPr>
          <w:rFonts w:ascii="Arial" w:eastAsia="Times New Roman" w:hAnsi="Arial" w:cs="Arial"/>
          <w:sz w:val="20"/>
          <w:szCs w:val="20"/>
          <w:lang w:val="en-CA"/>
        </w:rPr>
        <w:t xml:space="preserve">doi: </w:t>
      </w:r>
      <w:hyperlink r:id="rId20" w:history="1">
        <w:r w:rsidRPr="003A44BF">
          <w:rPr>
            <w:rStyle w:val="Hyperlink"/>
            <w:rFonts w:ascii="Arial" w:hAnsi="Arial" w:cs="Arial"/>
            <w:color w:val="006ACC"/>
            <w:sz w:val="20"/>
            <w:szCs w:val="20"/>
            <w:shd w:val="clear" w:color="auto" w:fill="FFFFFF"/>
          </w:rPr>
          <w:t>https://doi.org/10.1177/0308022620904325</w:t>
        </w:r>
      </w:hyperlink>
    </w:p>
    <w:p w14:paraId="5565983E" w14:textId="77777777" w:rsidR="00E83C01" w:rsidRPr="009E5EDA" w:rsidRDefault="00E83C01" w:rsidP="00E83C01">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Broughton W, Harris G eds (2019) </w:t>
      </w:r>
      <w:r w:rsidRPr="00430A52">
        <w:rPr>
          <w:rFonts w:ascii="Arial" w:eastAsia="Times New Roman" w:hAnsi="Arial" w:cs="Arial"/>
          <w:i/>
          <w:iCs/>
          <w:sz w:val="20"/>
          <w:szCs w:val="20"/>
          <w:lang w:val="en-CA"/>
        </w:rPr>
        <w:t>Principles for continuing professional development and lifelong learning in health and social care</w:t>
      </w:r>
      <w:r>
        <w:rPr>
          <w:rFonts w:ascii="Arial" w:eastAsia="Times New Roman" w:hAnsi="Arial" w:cs="Arial"/>
          <w:i/>
          <w:iCs/>
          <w:sz w:val="20"/>
          <w:szCs w:val="20"/>
          <w:lang w:val="en-CA"/>
        </w:rPr>
        <w:t>,</w:t>
      </w:r>
      <w:r w:rsidRPr="003A44BF">
        <w:rPr>
          <w:rFonts w:ascii="Arial" w:eastAsia="Times New Roman" w:hAnsi="Arial" w:cs="Arial"/>
          <w:sz w:val="20"/>
          <w:szCs w:val="20"/>
          <w:lang w:val="en-CA"/>
        </w:rPr>
        <w:t xml:space="preserve"> The Interprofessional CPD and Lifelong Learning UK Working Group. Bridgwater: College of Paramedics. </w:t>
      </w:r>
      <w:r>
        <w:rPr>
          <w:rFonts w:ascii="Arial" w:eastAsia="Times New Roman" w:hAnsi="Arial" w:cs="Arial"/>
          <w:sz w:val="20"/>
          <w:szCs w:val="20"/>
          <w:lang w:val="en-CA"/>
        </w:rPr>
        <w:t xml:space="preserve">Available at: </w:t>
      </w:r>
      <w:hyperlink r:id="rId21" w:history="1">
        <w:r w:rsidRPr="00664D4E">
          <w:rPr>
            <w:rStyle w:val="Hyperlink"/>
            <w:rFonts w:ascii="Arial" w:eastAsia="Times New Roman" w:hAnsi="Arial" w:cs="Arial"/>
            <w:sz w:val="20"/>
            <w:szCs w:val="20"/>
            <w:lang w:val="en-CA"/>
          </w:rPr>
          <w:t>https://www.unison.org.uk/content/uploads/2019/01/14.12.18_CPD_Principles_FINAL_Jan_2019-1.pdf</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Accessed on 29.06.21</w:t>
      </w:r>
    </w:p>
    <w:p w14:paraId="358E62F5" w14:textId="77777777" w:rsidR="00E83C01" w:rsidRDefault="00E83C01" w:rsidP="00E83C01">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College of Occupational Therapists (2015b) </w:t>
      </w:r>
      <w:r w:rsidRPr="00430A52">
        <w:rPr>
          <w:rFonts w:ascii="Arial" w:eastAsia="Times New Roman" w:hAnsi="Arial" w:cs="Arial"/>
          <w:i/>
          <w:iCs/>
          <w:sz w:val="20"/>
          <w:szCs w:val="20"/>
          <w:lang w:val="en-CA"/>
        </w:rPr>
        <w:t>Supervision: guidance for occupational therapists and their managers</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COT. </w:t>
      </w:r>
      <w:r w:rsidRPr="003A44BF">
        <w:rPr>
          <w:rFonts w:ascii="Arial" w:eastAsia="Times New Roman" w:hAnsi="Arial" w:cs="Arial"/>
          <w:sz w:val="20"/>
          <w:szCs w:val="20"/>
          <w:lang w:val="en-CA"/>
        </w:rPr>
        <w:br/>
        <w:t xml:space="preserve">Available </w:t>
      </w:r>
      <w:r>
        <w:rPr>
          <w:rFonts w:ascii="Arial" w:eastAsia="Times New Roman" w:hAnsi="Arial" w:cs="Arial"/>
          <w:sz w:val="20"/>
          <w:szCs w:val="20"/>
          <w:lang w:val="en-CA"/>
        </w:rPr>
        <w:t xml:space="preserve">through the RCOT website </w:t>
      </w:r>
      <w:r w:rsidRPr="003A44BF">
        <w:rPr>
          <w:rFonts w:ascii="Arial" w:eastAsia="Times New Roman" w:hAnsi="Arial" w:cs="Arial"/>
          <w:sz w:val="20"/>
          <w:szCs w:val="20"/>
          <w:lang w:val="en-CA"/>
        </w:rPr>
        <w:t>at</w:t>
      </w:r>
      <w:r>
        <w:rPr>
          <w:rFonts w:ascii="Arial" w:eastAsia="Times New Roman" w:hAnsi="Arial" w:cs="Arial"/>
          <w:sz w:val="20"/>
          <w:szCs w:val="20"/>
          <w:lang w:val="en-CA"/>
        </w:rPr>
        <w:t xml:space="preserve">: </w:t>
      </w:r>
      <w:hyperlink r:id="rId22" w:history="1">
        <w:r w:rsidRPr="00664D4E">
          <w:rPr>
            <w:rStyle w:val="Hyperlink"/>
            <w:rFonts w:ascii="Arial" w:eastAsia="Times New Roman" w:hAnsi="Arial" w:cs="Arial"/>
            <w:sz w:val="20"/>
            <w:szCs w:val="20"/>
            <w:lang w:val="en-CA"/>
          </w:rPr>
          <w:t>https://www.rcot.co.uk/node/3916</w:t>
        </w:r>
      </w:hyperlink>
      <w:r>
        <w:rPr>
          <w:rFonts w:ascii="Arial" w:eastAsia="Times New Roman" w:hAnsi="Arial" w:cs="Arial"/>
          <w:sz w:val="20"/>
          <w:szCs w:val="20"/>
          <w:lang w:val="en-CA"/>
        </w:rPr>
        <w:t xml:space="preserve">    Accessed on 28.06.21</w:t>
      </w:r>
    </w:p>
    <w:p w14:paraId="32772214" w14:textId="77777777" w:rsidR="00E83C01" w:rsidRPr="004E4FFA" w:rsidRDefault="00E83C01" w:rsidP="00E83C01">
      <w:pPr>
        <w:rPr>
          <w:rFonts w:ascii="Arial" w:hAnsi="Arial" w:cs="Arial"/>
          <w:sz w:val="20"/>
          <w:szCs w:val="20"/>
        </w:rPr>
      </w:pPr>
      <w:r w:rsidRPr="003A44BF">
        <w:rPr>
          <w:rFonts w:ascii="Arial" w:eastAsia="Times New Roman" w:hAnsi="Arial" w:cs="Arial"/>
          <w:sz w:val="20"/>
          <w:szCs w:val="20"/>
          <w:lang w:val="en-CA"/>
        </w:rPr>
        <w:t xml:space="preserve">Grant, T (2021) </w:t>
      </w:r>
      <w:r w:rsidRPr="003A44BF">
        <w:rPr>
          <w:rFonts w:ascii="Arial" w:eastAsia="Times New Roman" w:hAnsi="Arial" w:cs="Arial"/>
          <w:i/>
          <w:iCs/>
          <w:sz w:val="20"/>
          <w:szCs w:val="20"/>
          <w:lang w:val="en-CA"/>
        </w:rPr>
        <w:t>Occupational therapy placements. A pocket guide</w:t>
      </w:r>
      <w:r w:rsidRPr="003A44BF">
        <w:rPr>
          <w:rFonts w:ascii="Arial" w:eastAsia="Times New Roman" w:hAnsi="Arial" w:cs="Arial"/>
          <w:sz w:val="20"/>
          <w:szCs w:val="20"/>
          <w:lang w:val="en-CA"/>
        </w:rPr>
        <w:t xml:space="preserve"> [ebook]. London: Lantern Publishing.  </w:t>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3"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1F632146" w14:textId="77777777" w:rsidR="00E83C01" w:rsidRPr="003A44BF" w:rsidRDefault="00E83C01" w:rsidP="00E83C01">
      <w:pPr>
        <w:rPr>
          <w:rFonts w:ascii="Arial" w:hAnsi="Arial" w:cs="Arial"/>
          <w:sz w:val="20"/>
          <w:szCs w:val="20"/>
        </w:rPr>
      </w:pPr>
      <w:r w:rsidRPr="003A44BF">
        <w:rPr>
          <w:rFonts w:ascii="Arial" w:eastAsia="Times New Roman" w:hAnsi="Arial" w:cs="Arial"/>
          <w:sz w:val="20"/>
          <w:szCs w:val="20"/>
        </w:rPr>
        <w:t>Hearle D, Lawson S (2020)</w:t>
      </w:r>
      <w:r w:rsidRPr="003A44BF">
        <w:rPr>
          <w:rFonts w:ascii="Arial" w:eastAsia="Times New Roman" w:hAnsi="Arial" w:cs="Arial"/>
          <w:b/>
          <w:bCs/>
          <w:sz w:val="20"/>
          <w:szCs w:val="20"/>
        </w:rPr>
        <w:t xml:space="preserve"> </w:t>
      </w:r>
      <w:r w:rsidRPr="003A44BF">
        <w:rPr>
          <w:rFonts w:ascii="Arial" w:eastAsia="Times New Roman" w:hAnsi="Arial" w:cs="Arial"/>
          <w:i/>
          <w:iCs/>
          <w:sz w:val="20"/>
          <w:szCs w:val="20"/>
        </w:rPr>
        <w:t>A strategic guide to continuing professional development for health and care professionals: the TRAMm model</w:t>
      </w:r>
      <w:r>
        <w:rPr>
          <w:rFonts w:ascii="Arial" w:eastAsia="Times New Roman" w:hAnsi="Arial" w:cs="Arial"/>
          <w:i/>
          <w:iCs/>
          <w:sz w:val="20"/>
          <w:szCs w:val="20"/>
        </w:rPr>
        <w:t>,</w:t>
      </w:r>
      <w:r w:rsidRPr="003A44BF">
        <w:rPr>
          <w:rFonts w:ascii="Arial" w:eastAsia="Times New Roman" w:hAnsi="Arial" w:cs="Arial"/>
          <w:sz w:val="20"/>
          <w:szCs w:val="20"/>
        </w:rPr>
        <w:t xml:space="preserve"> 2</w:t>
      </w:r>
      <w:r w:rsidRPr="003A44BF">
        <w:rPr>
          <w:rFonts w:ascii="Arial" w:eastAsia="Times New Roman" w:hAnsi="Arial" w:cs="Arial"/>
          <w:sz w:val="20"/>
          <w:szCs w:val="20"/>
          <w:vertAlign w:val="superscript"/>
        </w:rPr>
        <w:t>nd</w:t>
      </w:r>
      <w:r w:rsidRPr="003A44BF">
        <w:rPr>
          <w:rFonts w:ascii="Arial" w:eastAsia="Times New Roman" w:hAnsi="Arial" w:cs="Arial"/>
          <w:sz w:val="20"/>
          <w:szCs w:val="20"/>
        </w:rPr>
        <w:t xml:space="preserve"> ed. </w:t>
      </w:r>
      <w:r>
        <w:rPr>
          <w:rFonts w:ascii="Arial" w:eastAsia="Times New Roman" w:hAnsi="Arial" w:cs="Arial"/>
          <w:sz w:val="20"/>
          <w:szCs w:val="20"/>
        </w:rPr>
        <w:t xml:space="preserve">[ebook] </w:t>
      </w:r>
      <w:r w:rsidRPr="003A44BF">
        <w:rPr>
          <w:rFonts w:ascii="Arial" w:eastAsia="Times New Roman" w:hAnsi="Arial" w:cs="Arial"/>
          <w:sz w:val="20"/>
          <w:szCs w:val="20"/>
        </w:rPr>
        <w:t xml:space="preserve">Keswick: M &amp; K Publishing. </w:t>
      </w:r>
      <w:r>
        <w:rPr>
          <w:rFonts w:ascii="Arial" w:eastAsia="Times New Roman" w:hAnsi="Arial" w:cs="Arial"/>
          <w:sz w:val="20"/>
          <w:szCs w:val="20"/>
        </w:rPr>
        <w:br/>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4"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5906376A" w14:textId="0E5B0E65" w:rsidR="00D26254" w:rsidRPr="000444F4" w:rsidRDefault="00E83C01" w:rsidP="00E83C01">
      <w:pPr>
        <w:rPr>
          <w:rFonts w:ascii="Arial" w:hAnsi="Arial" w:cs="Arial"/>
          <w:sz w:val="20"/>
          <w:szCs w:val="20"/>
        </w:rPr>
      </w:pPr>
      <w:r w:rsidRPr="000444F4">
        <w:rPr>
          <w:rFonts w:ascii="Arial" w:hAnsi="Arial" w:cs="Arial"/>
          <w:sz w:val="20"/>
          <w:szCs w:val="20"/>
        </w:rPr>
        <w:t>Hunter</w:t>
      </w:r>
      <w:r w:rsidR="00E36A2E">
        <w:rPr>
          <w:rFonts w:ascii="Arial" w:hAnsi="Arial" w:cs="Arial"/>
          <w:sz w:val="20"/>
          <w:szCs w:val="20"/>
        </w:rPr>
        <w:t>,</w:t>
      </w:r>
      <w:r w:rsidRPr="000444F4">
        <w:rPr>
          <w:rFonts w:ascii="Arial" w:hAnsi="Arial" w:cs="Arial"/>
          <w:sz w:val="20"/>
          <w:szCs w:val="20"/>
        </w:rPr>
        <w:t xml:space="preserve"> H</w:t>
      </w:r>
      <w:r w:rsidR="00E36A2E">
        <w:rPr>
          <w:rFonts w:ascii="Arial" w:hAnsi="Arial" w:cs="Arial"/>
          <w:sz w:val="20"/>
          <w:szCs w:val="20"/>
        </w:rPr>
        <w:t>,</w:t>
      </w:r>
      <w:r w:rsidRPr="000444F4">
        <w:rPr>
          <w:rFonts w:ascii="Arial" w:hAnsi="Arial" w:cs="Arial"/>
          <w:sz w:val="20"/>
          <w:szCs w:val="20"/>
        </w:rPr>
        <w:t xml:space="preserve"> Volkert</w:t>
      </w:r>
      <w:r w:rsidR="00E36A2E">
        <w:rPr>
          <w:rFonts w:ascii="Arial" w:hAnsi="Arial" w:cs="Arial"/>
          <w:sz w:val="20"/>
          <w:szCs w:val="20"/>
        </w:rPr>
        <w:t>,</w:t>
      </w:r>
      <w:r w:rsidRPr="000444F4">
        <w:rPr>
          <w:rFonts w:ascii="Arial" w:hAnsi="Arial" w:cs="Arial"/>
          <w:sz w:val="20"/>
          <w:szCs w:val="20"/>
        </w:rPr>
        <w:t xml:space="preserve"> A (201</w:t>
      </w:r>
      <w:r w:rsidR="00E36A2E">
        <w:rPr>
          <w:rFonts w:ascii="Arial" w:hAnsi="Arial" w:cs="Arial"/>
          <w:sz w:val="20"/>
          <w:szCs w:val="20"/>
        </w:rPr>
        <w:t>7</w:t>
      </w:r>
      <w:r w:rsidRPr="000444F4">
        <w:rPr>
          <w:rFonts w:ascii="Arial" w:hAnsi="Arial" w:cs="Arial"/>
          <w:sz w:val="20"/>
          <w:szCs w:val="20"/>
        </w:rPr>
        <w:t xml:space="preserve">) Issues and </w:t>
      </w:r>
      <w:r>
        <w:rPr>
          <w:rFonts w:ascii="Arial" w:hAnsi="Arial" w:cs="Arial"/>
          <w:sz w:val="20"/>
          <w:szCs w:val="20"/>
        </w:rPr>
        <w:t>c</w:t>
      </w:r>
      <w:r w:rsidRPr="000444F4">
        <w:rPr>
          <w:rFonts w:ascii="Arial" w:hAnsi="Arial" w:cs="Arial"/>
          <w:sz w:val="20"/>
          <w:szCs w:val="20"/>
        </w:rPr>
        <w:t xml:space="preserve">hallenges of </w:t>
      </w:r>
      <w:r>
        <w:rPr>
          <w:rFonts w:ascii="Arial" w:hAnsi="Arial" w:cs="Arial"/>
          <w:sz w:val="20"/>
          <w:szCs w:val="20"/>
        </w:rPr>
        <w:t>r</w:t>
      </w:r>
      <w:r w:rsidRPr="000444F4">
        <w:rPr>
          <w:rFonts w:ascii="Arial" w:hAnsi="Arial" w:cs="Arial"/>
          <w:sz w:val="20"/>
          <w:szCs w:val="20"/>
        </w:rPr>
        <w:t>ole</w:t>
      </w:r>
      <w:r w:rsidR="00E36A2E">
        <w:rPr>
          <w:rFonts w:ascii="Arial" w:hAnsi="Arial" w:cs="Arial"/>
          <w:sz w:val="20"/>
          <w:szCs w:val="20"/>
        </w:rPr>
        <w:t>-</w:t>
      </w:r>
      <w:r>
        <w:rPr>
          <w:rFonts w:ascii="Arial" w:hAnsi="Arial" w:cs="Arial"/>
          <w:sz w:val="20"/>
          <w:szCs w:val="20"/>
        </w:rPr>
        <w:t>e</w:t>
      </w:r>
      <w:r w:rsidRPr="000444F4">
        <w:rPr>
          <w:rFonts w:ascii="Arial" w:hAnsi="Arial" w:cs="Arial"/>
          <w:sz w:val="20"/>
          <w:szCs w:val="20"/>
        </w:rPr>
        <w:t xml:space="preserve">merging </w:t>
      </w:r>
      <w:r>
        <w:rPr>
          <w:rFonts w:ascii="Arial" w:hAnsi="Arial" w:cs="Arial"/>
          <w:sz w:val="20"/>
          <w:szCs w:val="20"/>
        </w:rPr>
        <w:t>p</w:t>
      </w:r>
      <w:r w:rsidRPr="000444F4">
        <w:rPr>
          <w:rFonts w:ascii="Arial" w:hAnsi="Arial" w:cs="Arial"/>
          <w:sz w:val="20"/>
          <w:szCs w:val="20"/>
        </w:rPr>
        <w:t xml:space="preserve">lacements </w:t>
      </w:r>
      <w:r w:rsidRPr="00E83C01">
        <w:rPr>
          <w:rFonts w:ascii="Arial" w:hAnsi="Arial" w:cs="Arial"/>
          <w:i/>
          <w:iCs/>
          <w:sz w:val="20"/>
          <w:szCs w:val="20"/>
        </w:rPr>
        <w:t>World Federation of Occupational Therap</w:t>
      </w:r>
      <w:r w:rsidR="00E36A2E">
        <w:rPr>
          <w:rFonts w:ascii="Arial" w:hAnsi="Arial" w:cs="Arial"/>
          <w:i/>
          <w:iCs/>
          <w:sz w:val="20"/>
          <w:szCs w:val="20"/>
        </w:rPr>
        <w:t>ists</w:t>
      </w:r>
      <w:r w:rsidRPr="00E83C01">
        <w:rPr>
          <w:rFonts w:ascii="Arial" w:hAnsi="Arial" w:cs="Arial"/>
          <w:i/>
          <w:iCs/>
          <w:sz w:val="20"/>
          <w:szCs w:val="20"/>
        </w:rPr>
        <w:t xml:space="preserve"> Bulletin</w:t>
      </w:r>
      <w:r w:rsidR="00E36A2E">
        <w:rPr>
          <w:rFonts w:ascii="Arial" w:hAnsi="Arial" w:cs="Arial"/>
          <w:sz w:val="20"/>
          <w:szCs w:val="20"/>
        </w:rPr>
        <w:t xml:space="preserve"> 73(1):</w:t>
      </w:r>
      <w:r w:rsidR="00D26254">
        <w:rPr>
          <w:rFonts w:ascii="Arial" w:hAnsi="Arial" w:cs="Arial"/>
          <w:sz w:val="20"/>
          <w:szCs w:val="20"/>
        </w:rPr>
        <w:t xml:space="preserve"> 57-65. Available through </w:t>
      </w:r>
      <w:hyperlink r:id="rId25" w:history="1">
        <w:r w:rsidR="00D26254" w:rsidRPr="00D26254">
          <w:rPr>
            <w:rStyle w:val="Hyperlink"/>
            <w:rFonts w:ascii="Arial" w:hAnsi="Arial" w:cs="Arial"/>
            <w:sz w:val="20"/>
            <w:szCs w:val="20"/>
          </w:rPr>
          <w:t>the RCOT library</w:t>
        </w:r>
      </w:hyperlink>
      <w:r w:rsidR="00D26254">
        <w:rPr>
          <w:rFonts w:ascii="Arial" w:hAnsi="Arial" w:cs="Arial"/>
          <w:sz w:val="20"/>
          <w:szCs w:val="20"/>
        </w:rPr>
        <w:t>.</w:t>
      </w:r>
    </w:p>
    <w:p w14:paraId="7DA431D3" w14:textId="6228BD46" w:rsidR="00E36A2E" w:rsidRPr="000444F4" w:rsidRDefault="00E36A2E" w:rsidP="00E36A2E">
      <w:pPr>
        <w:rPr>
          <w:rFonts w:ascii="Arial" w:hAnsi="Arial" w:cs="Arial"/>
          <w:sz w:val="20"/>
          <w:szCs w:val="20"/>
        </w:rPr>
      </w:pPr>
      <w:r w:rsidRPr="000444F4">
        <w:rPr>
          <w:rFonts w:ascii="Arial" w:hAnsi="Arial" w:cs="Arial"/>
          <w:sz w:val="20"/>
          <w:szCs w:val="20"/>
        </w:rPr>
        <w:t>Martin</w:t>
      </w:r>
      <w:r>
        <w:rPr>
          <w:rFonts w:ascii="Arial" w:hAnsi="Arial" w:cs="Arial"/>
          <w:sz w:val="20"/>
          <w:szCs w:val="20"/>
        </w:rPr>
        <w:t>,</w:t>
      </w:r>
      <w:r w:rsidRPr="000444F4">
        <w:rPr>
          <w:rFonts w:ascii="Arial" w:hAnsi="Arial" w:cs="Arial"/>
          <w:sz w:val="20"/>
          <w:szCs w:val="20"/>
        </w:rPr>
        <w:t xml:space="preserve"> P, Kuma</w:t>
      </w:r>
      <w:r>
        <w:rPr>
          <w:rFonts w:ascii="Arial" w:hAnsi="Arial" w:cs="Arial"/>
          <w:sz w:val="20"/>
          <w:szCs w:val="20"/>
        </w:rPr>
        <w:t>,</w:t>
      </w:r>
      <w:r w:rsidRPr="000444F4">
        <w:rPr>
          <w:rFonts w:ascii="Arial" w:hAnsi="Arial" w:cs="Arial"/>
          <w:sz w:val="20"/>
          <w:szCs w:val="20"/>
        </w:rPr>
        <w:t xml:space="preserve"> S</w:t>
      </w:r>
      <w:r>
        <w:rPr>
          <w:rFonts w:ascii="Arial" w:hAnsi="Arial" w:cs="Arial"/>
          <w:sz w:val="20"/>
          <w:szCs w:val="20"/>
        </w:rPr>
        <w:t>,</w:t>
      </w:r>
      <w:r w:rsidRPr="000444F4">
        <w:rPr>
          <w:rFonts w:ascii="Arial" w:hAnsi="Arial" w:cs="Arial"/>
          <w:sz w:val="20"/>
          <w:szCs w:val="20"/>
        </w:rPr>
        <w:t xml:space="preserve"> Lizarondo</w:t>
      </w:r>
      <w:r>
        <w:rPr>
          <w:rFonts w:ascii="Arial" w:hAnsi="Arial" w:cs="Arial"/>
          <w:sz w:val="20"/>
          <w:szCs w:val="20"/>
        </w:rPr>
        <w:t>,</w:t>
      </w:r>
      <w:r w:rsidRPr="000444F4">
        <w:rPr>
          <w:rFonts w:ascii="Arial" w:hAnsi="Arial" w:cs="Arial"/>
          <w:sz w:val="20"/>
          <w:szCs w:val="20"/>
        </w:rPr>
        <w:t xml:space="preserve"> L (2017) </w:t>
      </w:r>
      <w:r>
        <w:rPr>
          <w:rFonts w:ascii="Arial" w:hAnsi="Arial" w:cs="Arial"/>
          <w:sz w:val="20"/>
          <w:szCs w:val="20"/>
        </w:rPr>
        <w:t>E</w:t>
      </w:r>
      <w:r w:rsidRPr="000444F4">
        <w:rPr>
          <w:rFonts w:ascii="Arial" w:hAnsi="Arial" w:cs="Arial"/>
          <w:sz w:val="20"/>
          <w:szCs w:val="20"/>
        </w:rPr>
        <w:t xml:space="preserve">ffective </w:t>
      </w:r>
      <w:r>
        <w:rPr>
          <w:rFonts w:ascii="Arial" w:hAnsi="Arial" w:cs="Arial"/>
          <w:sz w:val="20"/>
          <w:szCs w:val="20"/>
        </w:rPr>
        <w:t>u</w:t>
      </w:r>
      <w:r w:rsidRPr="000444F4">
        <w:rPr>
          <w:rFonts w:ascii="Arial" w:hAnsi="Arial" w:cs="Arial"/>
          <w:sz w:val="20"/>
          <w:szCs w:val="20"/>
        </w:rPr>
        <w:t>se of technology in clinical supervision</w:t>
      </w:r>
      <w:r>
        <w:rPr>
          <w:rFonts w:ascii="Arial" w:hAnsi="Arial" w:cs="Arial"/>
          <w:sz w:val="20"/>
          <w:szCs w:val="20"/>
        </w:rPr>
        <w:t>,</w:t>
      </w:r>
      <w:r w:rsidRPr="000444F4">
        <w:rPr>
          <w:rFonts w:ascii="Arial" w:hAnsi="Arial" w:cs="Arial"/>
          <w:sz w:val="20"/>
          <w:szCs w:val="20"/>
        </w:rPr>
        <w:t xml:space="preserve"> </w:t>
      </w:r>
      <w:r w:rsidRPr="00E36A2E">
        <w:rPr>
          <w:rFonts w:ascii="Arial" w:hAnsi="Arial" w:cs="Arial"/>
          <w:i/>
          <w:iCs/>
          <w:sz w:val="20"/>
          <w:szCs w:val="20"/>
        </w:rPr>
        <w:t>Internet</w:t>
      </w:r>
      <w:r w:rsidRPr="000444F4">
        <w:rPr>
          <w:rFonts w:ascii="Arial" w:hAnsi="Arial" w:cs="Arial"/>
          <w:sz w:val="20"/>
          <w:szCs w:val="20"/>
        </w:rPr>
        <w:t xml:space="preserve"> </w:t>
      </w:r>
      <w:r w:rsidRPr="00E36A2E">
        <w:rPr>
          <w:rFonts w:ascii="Arial" w:hAnsi="Arial" w:cs="Arial"/>
          <w:i/>
          <w:iCs/>
          <w:sz w:val="20"/>
          <w:szCs w:val="20"/>
        </w:rPr>
        <w:t>Interventions</w:t>
      </w:r>
      <w:r>
        <w:rPr>
          <w:rFonts w:ascii="Arial" w:hAnsi="Arial" w:cs="Arial"/>
          <w:sz w:val="20"/>
          <w:szCs w:val="20"/>
        </w:rPr>
        <w:t>,</w:t>
      </w:r>
      <w:r w:rsidRPr="000444F4">
        <w:rPr>
          <w:rFonts w:ascii="Arial" w:hAnsi="Arial" w:cs="Arial"/>
          <w:sz w:val="20"/>
          <w:szCs w:val="20"/>
        </w:rPr>
        <w:t xml:space="preserve"> 8</w:t>
      </w:r>
      <w:r>
        <w:rPr>
          <w:rFonts w:ascii="Arial" w:hAnsi="Arial" w:cs="Arial"/>
          <w:sz w:val="20"/>
          <w:szCs w:val="20"/>
        </w:rPr>
        <w:t xml:space="preserve">: </w:t>
      </w:r>
      <w:r w:rsidRPr="000444F4">
        <w:rPr>
          <w:rFonts w:ascii="Arial" w:hAnsi="Arial" w:cs="Arial"/>
          <w:sz w:val="20"/>
          <w:szCs w:val="20"/>
        </w:rPr>
        <w:t>35-39.</w:t>
      </w:r>
      <w:r>
        <w:rPr>
          <w:rFonts w:ascii="Arial" w:hAnsi="Arial" w:cs="Arial"/>
          <w:sz w:val="20"/>
          <w:szCs w:val="20"/>
        </w:rPr>
        <w:t xml:space="preserve"> Available at: </w:t>
      </w:r>
      <w:hyperlink r:id="rId26" w:history="1">
        <w:r w:rsidRPr="00581B9E">
          <w:rPr>
            <w:rStyle w:val="Hyperlink"/>
            <w:rFonts w:ascii="Arial" w:hAnsi="Arial" w:cs="Arial"/>
            <w:sz w:val="20"/>
            <w:szCs w:val="20"/>
          </w:rPr>
          <w:t>https://www.sciencedirect.com/science/article/pii/S2214782917300131</w:t>
        </w:r>
      </w:hyperlink>
      <w:r>
        <w:rPr>
          <w:rFonts w:ascii="Arial" w:hAnsi="Arial" w:cs="Arial"/>
          <w:sz w:val="20"/>
          <w:szCs w:val="20"/>
        </w:rPr>
        <w:t xml:space="preserve">      Accessed on 24.08.21.</w:t>
      </w:r>
    </w:p>
    <w:p w14:paraId="39004343" w14:textId="77777777" w:rsidR="00E83C01" w:rsidRPr="003A44BF" w:rsidRDefault="00E83C01" w:rsidP="00E83C01">
      <w:pPr>
        <w:rPr>
          <w:rFonts w:ascii="Arial" w:hAnsi="Arial" w:cs="Arial"/>
          <w:sz w:val="20"/>
          <w:szCs w:val="20"/>
        </w:rPr>
      </w:pPr>
      <w:r w:rsidRPr="003A44BF">
        <w:rPr>
          <w:rFonts w:ascii="Arial" w:hAnsi="Arial" w:cs="Arial"/>
          <w:sz w:val="20"/>
          <w:szCs w:val="20"/>
        </w:rPr>
        <w:t xml:space="preserve">Royal College of Occupational Therapists (2020) </w:t>
      </w:r>
      <w:r w:rsidRPr="003A44BF">
        <w:rPr>
          <w:rFonts w:ascii="Arial" w:hAnsi="Arial" w:cs="Arial"/>
          <w:i/>
          <w:iCs/>
          <w:sz w:val="20"/>
          <w:szCs w:val="20"/>
        </w:rPr>
        <w:t>Learning and development standards for pre-registration education</w:t>
      </w:r>
      <w:r>
        <w:rPr>
          <w:rFonts w:ascii="Arial" w:hAnsi="Arial" w:cs="Arial"/>
          <w:sz w:val="20"/>
          <w:szCs w:val="20"/>
        </w:rPr>
        <w:t>,</w:t>
      </w:r>
      <w:r w:rsidRPr="003A44BF">
        <w:rPr>
          <w:rFonts w:ascii="Arial" w:hAnsi="Arial" w:cs="Arial"/>
          <w:sz w:val="20"/>
          <w:szCs w:val="20"/>
        </w:rPr>
        <w:t xml:space="preserve"> London: RCOT. 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7" w:history="1">
        <w:r w:rsidRPr="003A44BF">
          <w:rPr>
            <w:rStyle w:val="Hyperlink"/>
            <w:rFonts w:ascii="Arial" w:hAnsi="Arial" w:cs="Arial"/>
            <w:sz w:val="20"/>
            <w:szCs w:val="20"/>
          </w:rPr>
          <w:t>https://www.rcot.co.uk/node/2311</w:t>
        </w:r>
      </w:hyperlink>
      <w:r w:rsidRPr="003A44B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F46C7">
        <w:rPr>
          <w:rFonts w:ascii="Arial" w:eastAsia="Times New Roman" w:hAnsi="Arial" w:cs="Times New Roman"/>
          <w:sz w:val="20"/>
          <w:szCs w:val="20"/>
          <w:lang w:val="en-CA"/>
        </w:rPr>
        <w:t>Accessed on 27.0</w:t>
      </w:r>
      <w:r>
        <w:rPr>
          <w:rFonts w:ascii="Arial" w:eastAsia="Times New Roman" w:hAnsi="Arial" w:cs="Times New Roman"/>
          <w:sz w:val="20"/>
          <w:szCs w:val="20"/>
          <w:lang w:val="en-CA"/>
        </w:rPr>
        <w:t>6</w:t>
      </w:r>
      <w:r w:rsidRPr="00DF46C7">
        <w:rPr>
          <w:rFonts w:ascii="Arial" w:eastAsia="Times New Roman" w:hAnsi="Arial" w:cs="Times New Roman"/>
          <w:sz w:val="20"/>
          <w:szCs w:val="20"/>
          <w:lang w:val="en-CA"/>
        </w:rPr>
        <w:t>.</w:t>
      </w:r>
      <w:r>
        <w:rPr>
          <w:rFonts w:ascii="Arial" w:eastAsia="Times New Roman" w:hAnsi="Arial" w:cs="Times New Roman"/>
          <w:sz w:val="20"/>
          <w:szCs w:val="20"/>
          <w:lang w:val="en-CA"/>
        </w:rPr>
        <w:t>21.</w:t>
      </w:r>
    </w:p>
    <w:p w14:paraId="5A212A18" w14:textId="77777777" w:rsidR="00E83C01" w:rsidRDefault="00E83C01" w:rsidP="00E83C01">
      <w:pPr>
        <w:rPr>
          <w:rFonts w:ascii="Arial" w:eastAsia="Times New Roman" w:hAnsi="Arial" w:cs="Arial"/>
          <w:sz w:val="20"/>
          <w:szCs w:val="20"/>
          <w:lang w:val="en-CA"/>
        </w:rPr>
      </w:pPr>
      <w:r w:rsidRPr="003A44BF">
        <w:rPr>
          <w:rFonts w:ascii="Arial" w:eastAsia="Times New Roman" w:hAnsi="Arial" w:cs="Arial"/>
          <w:sz w:val="20"/>
          <w:szCs w:val="20"/>
          <w:lang w:val="en-CA"/>
        </w:rPr>
        <w:lastRenderedPageBreak/>
        <w:t>Royal College of Occupational Therapists (2021</w:t>
      </w:r>
      <w:r>
        <w:rPr>
          <w:rFonts w:ascii="Arial" w:eastAsia="Times New Roman" w:hAnsi="Arial" w:cs="Arial"/>
          <w:sz w:val="20"/>
          <w:szCs w:val="20"/>
          <w:lang w:val="en-CA"/>
        </w:rPr>
        <w:t>a</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Career Development Framework</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28" w:history="1">
        <w:r>
          <w:rPr>
            <w:rStyle w:val="Hyperlink"/>
            <w:rFonts w:ascii="Arial" w:eastAsia="Times New Roman" w:hAnsi="Arial" w:cs="Arial"/>
            <w:sz w:val="20"/>
            <w:szCs w:val="20"/>
            <w:lang w:val="en-CA"/>
          </w:rPr>
          <w:t>https://www.rcot.co.uk/publications/career-development-framework</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4558C2DE" w14:textId="77777777" w:rsidR="00E83C01" w:rsidRDefault="00E83C01" w:rsidP="00E83C01">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Pr>
          <w:rFonts w:ascii="Arial" w:eastAsia="Times New Roman" w:hAnsi="Arial" w:cs="Arial"/>
          <w:sz w:val="20"/>
          <w:szCs w:val="20"/>
          <w:lang w:val="en-CA"/>
        </w:rPr>
        <w:t>b</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Professional standards for occupational therapy practice, conduct and ethics</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29" w:history="1">
        <w:r w:rsidRPr="00664D4E">
          <w:rPr>
            <w:rStyle w:val="Hyperlink"/>
            <w:rFonts w:ascii="Arial" w:eastAsia="Times New Roman" w:hAnsi="Arial" w:cs="Arial"/>
            <w:sz w:val="20"/>
            <w:szCs w:val="20"/>
            <w:lang w:val="en-CA"/>
          </w:rPr>
          <w:t>https://www.rcot.co.uk/publications/professional-standards-occupational-therapy-practice-conduct-and-ethics</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7938AAEB" w14:textId="77777777" w:rsidR="00E83C01" w:rsidRDefault="00E83C01" w:rsidP="00E83C01">
      <w:pPr>
        <w:pStyle w:val="NormalWeb"/>
        <w:contextualSpacing/>
        <w:rPr>
          <w:rStyle w:val="Hyperlink"/>
          <w:rFonts w:ascii="Arial" w:hAnsi="Arial" w:cs="Arial"/>
          <w:sz w:val="20"/>
          <w:szCs w:val="20"/>
        </w:rPr>
      </w:pPr>
      <w:r w:rsidRPr="003A44BF">
        <w:rPr>
          <w:rFonts w:ascii="Arial" w:hAnsi="Arial" w:cs="Arial"/>
          <w:sz w:val="20"/>
          <w:szCs w:val="20"/>
        </w:rPr>
        <w:t xml:space="preserve">Turpin MJ, Iwama, MK (2011) </w:t>
      </w:r>
      <w:r w:rsidRPr="003A44BF">
        <w:rPr>
          <w:rFonts w:ascii="Arial" w:hAnsi="Arial" w:cs="Arial"/>
          <w:i/>
          <w:iCs/>
          <w:sz w:val="20"/>
          <w:szCs w:val="20"/>
        </w:rPr>
        <w:t>Using occupational therapy models in practice: a fieldguide</w:t>
      </w:r>
      <w:r w:rsidRPr="003A44BF">
        <w:rPr>
          <w:rFonts w:ascii="Arial" w:hAnsi="Arial" w:cs="Arial"/>
          <w:sz w:val="20"/>
          <w:szCs w:val="20"/>
        </w:rPr>
        <w:t xml:space="preserve">. [e-book] Churchill Livingstone Elsevier. Available through the RCOT website at: </w:t>
      </w:r>
      <w:hyperlink r:id="rId30" w:history="1">
        <w:r w:rsidRPr="003A44BF">
          <w:rPr>
            <w:rStyle w:val="Hyperlink"/>
            <w:rFonts w:ascii="Arial" w:hAnsi="Arial" w:cs="Arial"/>
            <w:sz w:val="20"/>
            <w:szCs w:val="20"/>
          </w:rPr>
          <w:t>https://www.rcot.co.uk/practice-resources/library-resources/search-library-catalogue</w:t>
        </w:r>
      </w:hyperlink>
    </w:p>
    <w:p w14:paraId="0E01E545" w14:textId="77777777" w:rsidR="00E83C01" w:rsidRDefault="00E83C01" w:rsidP="00E83C01">
      <w:pPr>
        <w:pStyle w:val="NormalWeb"/>
        <w:contextualSpacing/>
        <w:rPr>
          <w:rStyle w:val="Hyperlink"/>
          <w:rFonts w:ascii="Arial" w:hAnsi="Arial" w:cs="Arial"/>
          <w:sz w:val="20"/>
          <w:szCs w:val="20"/>
        </w:rPr>
      </w:pPr>
    </w:p>
    <w:p w14:paraId="79C5511E" w14:textId="77777777" w:rsidR="00E83C01" w:rsidRDefault="00E83C01" w:rsidP="00E83C01">
      <w:pPr>
        <w:pStyle w:val="NormalWeb"/>
        <w:contextualSpacing/>
        <w:rPr>
          <w:rStyle w:val="Hyperlink"/>
          <w:rFonts w:ascii="Arial" w:hAnsi="Arial" w:cs="Arial"/>
          <w:color w:val="auto"/>
          <w:sz w:val="20"/>
          <w:szCs w:val="20"/>
          <w:u w:val="none"/>
        </w:rPr>
      </w:pPr>
      <w:r>
        <w:rPr>
          <w:rStyle w:val="Hyperlink"/>
          <w:rFonts w:ascii="Arial" w:hAnsi="Arial" w:cs="Arial"/>
          <w:color w:val="auto"/>
          <w:sz w:val="20"/>
          <w:szCs w:val="20"/>
          <w:u w:val="none"/>
        </w:rPr>
        <w:t>Waldron, D, Abdulle, S, Dhillon, P, Eracleous, P, Halim, A, King, C, Mohamed, SN (2021) Reflections on a blended practice placement.</w:t>
      </w:r>
      <w:r>
        <w:rPr>
          <w:rStyle w:val="Hyperlink"/>
          <w:rFonts w:ascii="Arial" w:hAnsi="Arial" w:cs="Arial"/>
          <w:i/>
          <w:iCs/>
          <w:color w:val="auto"/>
          <w:sz w:val="20"/>
          <w:szCs w:val="20"/>
          <w:u w:val="none"/>
        </w:rPr>
        <w:t xml:space="preserve"> </w:t>
      </w:r>
      <w:r w:rsidRPr="00325595">
        <w:rPr>
          <w:rStyle w:val="Hyperlink"/>
          <w:rFonts w:ascii="Arial" w:hAnsi="Arial" w:cs="Arial"/>
          <w:i/>
          <w:iCs/>
          <w:color w:val="auto"/>
          <w:sz w:val="20"/>
          <w:szCs w:val="20"/>
          <w:u w:val="none"/>
        </w:rPr>
        <w:t>OTnews</w:t>
      </w:r>
      <w:r>
        <w:rPr>
          <w:rStyle w:val="Hyperlink"/>
          <w:rFonts w:ascii="Arial" w:hAnsi="Arial" w:cs="Arial"/>
          <w:color w:val="auto"/>
          <w:sz w:val="20"/>
          <w:szCs w:val="20"/>
          <w:u w:val="none"/>
        </w:rPr>
        <w:t xml:space="preserve"> 29(5 [May]): 22-24.</w:t>
      </w:r>
    </w:p>
    <w:p w14:paraId="21C5EFED" w14:textId="77777777" w:rsidR="00E83C01" w:rsidRPr="00325595" w:rsidRDefault="00E83C01" w:rsidP="00E83C01">
      <w:pPr>
        <w:pStyle w:val="NormalWeb"/>
        <w:contextualSpacing/>
        <w:rPr>
          <w:rFonts w:ascii="Arial" w:hAnsi="Arial" w:cs="Arial"/>
          <w:sz w:val="20"/>
          <w:szCs w:val="20"/>
        </w:rPr>
      </w:pPr>
      <w:r>
        <w:rPr>
          <w:rStyle w:val="Hyperlink"/>
          <w:rFonts w:ascii="Arial" w:hAnsi="Arial" w:cs="Arial"/>
          <w:color w:val="auto"/>
          <w:sz w:val="20"/>
          <w:szCs w:val="20"/>
          <w:u w:val="none"/>
        </w:rPr>
        <w:t xml:space="preserve">Available through the </w:t>
      </w:r>
      <w:hyperlink r:id="rId31" w:history="1">
        <w:r w:rsidRPr="00325595">
          <w:rPr>
            <w:rStyle w:val="Hyperlink"/>
            <w:rFonts w:ascii="Arial" w:hAnsi="Arial" w:cs="Arial"/>
            <w:sz w:val="20"/>
            <w:szCs w:val="20"/>
          </w:rPr>
          <w:t>RCOT website</w:t>
        </w:r>
      </w:hyperlink>
      <w:r>
        <w:rPr>
          <w:rStyle w:val="Hyperlink"/>
          <w:rFonts w:ascii="Arial" w:hAnsi="Arial" w:cs="Arial"/>
          <w:color w:val="auto"/>
          <w:sz w:val="20"/>
          <w:szCs w:val="20"/>
          <w:u w:val="none"/>
        </w:rPr>
        <w:t>.</w:t>
      </w:r>
    </w:p>
    <w:p w14:paraId="41920CAC" w14:textId="77777777" w:rsidR="00E83C01" w:rsidRDefault="00E83C01" w:rsidP="00E83C01">
      <w:pPr>
        <w:pStyle w:val="NormalWeb"/>
        <w:contextualSpacing/>
        <w:rPr>
          <w:rStyle w:val="Hyperlink"/>
          <w:rFonts w:ascii="Arial" w:hAnsi="Arial" w:cs="Arial"/>
          <w:color w:val="auto"/>
          <w:sz w:val="20"/>
          <w:szCs w:val="20"/>
          <w:u w:val="none"/>
        </w:rPr>
      </w:pPr>
    </w:p>
    <w:p w14:paraId="1AFCF775" w14:textId="77777777" w:rsidR="00E83C01" w:rsidRDefault="00E83C01" w:rsidP="00E83C01">
      <w:pPr>
        <w:pStyle w:val="NormalWeb"/>
        <w:contextualSpacing/>
        <w:rPr>
          <w:rStyle w:val="Hyperlink"/>
          <w:rFonts w:ascii="Arial" w:hAnsi="Arial" w:cs="Arial"/>
          <w:color w:val="auto"/>
          <w:sz w:val="20"/>
          <w:szCs w:val="20"/>
          <w:u w:val="none"/>
        </w:rPr>
      </w:pPr>
    </w:p>
    <w:p w14:paraId="75ADF63A" w14:textId="77777777" w:rsidR="00E83C01" w:rsidRDefault="00E83C01" w:rsidP="00E83C01">
      <w:pPr>
        <w:pStyle w:val="NormalWeb"/>
        <w:contextualSpacing/>
        <w:rPr>
          <w:rStyle w:val="Hyperlink"/>
          <w:rFonts w:ascii="Arial" w:hAnsi="Arial" w:cs="Arial"/>
          <w:color w:val="auto"/>
          <w:sz w:val="20"/>
          <w:szCs w:val="20"/>
          <w:u w:val="none"/>
        </w:rPr>
      </w:pPr>
      <w:r w:rsidRPr="00325595">
        <w:rPr>
          <w:rStyle w:val="Hyperlink"/>
          <w:rFonts w:ascii="Arial" w:hAnsi="Arial" w:cs="Arial"/>
          <w:color w:val="auto"/>
          <w:sz w:val="20"/>
          <w:szCs w:val="20"/>
          <w:u w:val="none"/>
        </w:rPr>
        <w:t>Web</w:t>
      </w:r>
      <w:r>
        <w:rPr>
          <w:rStyle w:val="Hyperlink"/>
          <w:rFonts w:ascii="Arial" w:hAnsi="Arial" w:cs="Arial"/>
          <w:color w:val="auto"/>
          <w:sz w:val="20"/>
          <w:szCs w:val="20"/>
          <w:u w:val="none"/>
        </w:rPr>
        <w:t xml:space="preserve">ster J, Donnelly, J, Hall, L (2021) Creating connections. </w:t>
      </w:r>
      <w:r w:rsidRPr="00325595">
        <w:rPr>
          <w:rStyle w:val="Hyperlink"/>
          <w:rFonts w:ascii="Arial" w:hAnsi="Arial" w:cs="Arial"/>
          <w:i/>
          <w:iCs/>
          <w:color w:val="auto"/>
          <w:sz w:val="20"/>
          <w:szCs w:val="20"/>
          <w:u w:val="none"/>
        </w:rPr>
        <w:t>OTnews</w:t>
      </w:r>
      <w:r>
        <w:rPr>
          <w:rStyle w:val="Hyperlink"/>
          <w:rFonts w:ascii="Arial" w:hAnsi="Arial" w:cs="Arial"/>
          <w:color w:val="auto"/>
          <w:sz w:val="20"/>
          <w:szCs w:val="20"/>
          <w:u w:val="none"/>
        </w:rPr>
        <w:t xml:space="preserve"> 29(5 [May]): 20-21.</w:t>
      </w:r>
    </w:p>
    <w:p w14:paraId="5A34B951" w14:textId="3F6D047A" w:rsidR="007C1EAC" w:rsidRPr="00E83C01" w:rsidRDefault="00E83C01" w:rsidP="00E83C01">
      <w:pPr>
        <w:pStyle w:val="NormalWeb"/>
        <w:contextualSpacing/>
        <w:rPr>
          <w:rFonts w:ascii="Arial" w:hAnsi="Arial" w:cs="Arial"/>
          <w:sz w:val="20"/>
          <w:szCs w:val="20"/>
        </w:rPr>
      </w:pPr>
      <w:r>
        <w:rPr>
          <w:rStyle w:val="Hyperlink"/>
          <w:rFonts w:ascii="Arial" w:hAnsi="Arial" w:cs="Arial"/>
          <w:color w:val="auto"/>
          <w:sz w:val="20"/>
          <w:szCs w:val="20"/>
          <w:u w:val="none"/>
        </w:rPr>
        <w:t xml:space="preserve">Available through the </w:t>
      </w:r>
      <w:hyperlink r:id="rId32" w:history="1">
        <w:r w:rsidRPr="00325595">
          <w:rPr>
            <w:rStyle w:val="Hyperlink"/>
            <w:rFonts w:ascii="Arial" w:hAnsi="Arial" w:cs="Arial"/>
            <w:sz w:val="20"/>
            <w:szCs w:val="20"/>
          </w:rPr>
          <w:t>RCOT website</w:t>
        </w:r>
      </w:hyperlink>
      <w:r>
        <w:rPr>
          <w:rStyle w:val="Hyperlink"/>
          <w:rFonts w:ascii="Arial" w:hAnsi="Arial" w:cs="Arial"/>
          <w:color w:val="auto"/>
          <w:sz w:val="20"/>
          <w:szCs w:val="20"/>
          <w:u w:val="none"/>
        </w:rPr>
        <w:t>.</w:t>
      </w:r>
    </w:p>
    <w:p w14:paraId="5665524F" w14:textId="77777777" w:rsidR="00E83C01" w:rsidRDefault="00E83C01" w:rsidP="00136534">
      <w:pPr>
        <w:rPr>
          <w:rFonts w:ascii="Arial" w:hAnsi="Arial" w:cs="Arial"/>
          <w:b/>
          <w:bCs/>
          <w:sz w:val="24"/>
          <w:szCs w:val="24"/>
        </w:rPr>
      </w:pPr>
    </w:p>
    <w:p w14:paraId="584D1A63" w14:textId="545184ED" w:rsidR="00136534" w:rsidRDefault="00136534" w:rsidP="00136534">
      <w:pPr>
        <w:rPr>
          <w:rFonts w:ascii="Arial" w:hAnsi="Arial" w:cs="Arial"/>
          <w:b/>
          <w:bCs/>
          <w:sz w:val="24"/>
          <w:szCs w:val="24"/>
        </w:rPr>
      </w:pPr>
      <w:r w:rsidRPr="00AB25B5">
        <w:rPr>
          <w:rFonts w:ascii="Arial" w:hAnsi="Arial" w:cs="Arial"/>
          <w:b/>
          <w:bCs/>
          <w:sz w:val="24"/>
          <w:szCs w:val="24"/>
        </w:rPr>
        <w:t>SOURCES OF SUPPORT</w:t>
      </w:r>
    </w:p>
    <w:p w14:paraId="22EDA9E1" w14:textId="34668F6A" w:rsidR="003513E5" w:rsidRPr="00173A4F" w:rsidRDefault="003513E5" w:rsidP="00173A4F">
      <w:pPr>
        <w:rPr>
          <w:rFonts w:ascii="Arial" w:hAnsi="Arial" w:cs="Arial"/>
          <w:u w:val="single"/>
        </w:rPr>
      </w:pPr>
      <w:r w:rsidRPr="003513E5">
        <w:rPr>
          <w:rFonts w:ascii="Arial" w:hAnsi="Arial" w:cs="Arial"/>
          <w:u w:val="single"/>
        </w:rPr>
        <w:t>Link up with your local education provider</w:t>
      </w:r>
      <w:r>
        <w:rPr>
          <w:rFonts w:ascii="Arial" w:hAnsi="Arial" w:cs="Arial"/>
          <w:u w:val="single"/>
        </w:rPr>
        <w:t>:</w:t>
      </w:r>
      <w:r w:rsidRPr="003513E5">
        <w:rPr>
          <w:rFonts w:ascii="Arial" w:hAnsi="Arial" w:cs="Arial"/>
        </w:rPr>
        <w:t xml:space="preserve"> </w:t>
      </w:r>
      <w:r w:rsidRPr="00A71F70">
        <w:rPr>
          <w:rFonts w:ascii="Arial" w:hAnsi="Arial" w:cs="Arial"/>
        </w:rPr>
        <w:t xml:space="preserve">When establishing a new practice-based learning opportunity, RCOT encourages you to make links with your local occupational therapy university. </w:t>
      </w:r>
      <w:r w:rsidR="00430A52" w:rsidRPr="00430A52">
        <w:rPr>
          <w:rFonts w:ascii="Arial" w:eastAsia="Times New Roman" w:hAnsi="Arial" w:cs="Arial"/>
          <w:lang w:eastAsia="en-GB"/>
        </w:rPr>
        <w:t xml:space="preserve">The </w:t>
      </w:r>
      <w:hyperlink r:id="rId33" w:history="1">
        <w:r w:rsidR="00430A52" w:rsidRPr="00430A52">
          <w:rPr>
            <w:rStyle w:val="Hyperlink"/>
            <w:rFonts w:ascii="Arial" w:eastAsia="Times New Roman" w:hAnsi="Arial" w:cs="Arial"/>
            <w:lang w:eastAsia="en-GB"/>
          </w:rPr>
          <w:t>RCOT Career Handbook</w:t>
        </w:r>
      </w:hyperlink>
      <w:r w:rsidR="00430A52" w:rsidRPr="00430A52">
        <w:rPr>
          <w:rFonts w:ascii="Arial" w:eastAsia="Times New Roman" w:hAnsi="Arial" w:cs="Arial"/>
          <w:lang w:eastAsia="en-GB"/>
        </w:rPr>
        <w:t xml:space="preserve"> provides </w:t>
      </w:r>
      <w:r w:rsidR="00430A52">
        <w:rPr>
          <w:rFonts w:ascii="Arial" w:eastAsia="Times New Roman" w:hAnsi="Arial" w:cs="Arial"/>
          <w:lang w:eastAsia="en-GB"/>
        </w:rPr>
        <w:t>the</w:t>
      </w:r>
      <w:r w:rsidR="00430A52" w:rsidRPr="00430A52">
        <w:rPr>
          <w:rFonts w:ascii="Arial" w:eastAsia="Times New Roman" w:hAnsi="Arial" w:cs="Arial"/>
          <w:lang w:eastAsia="en-GB"/>
        </w:rPr>
        <w:t xml:space="preserve"> list of </w:t>
      </w:r>
      <w:r w:rsidR="00430A52">
        <w:rPr>
          <w:rFonts w:ascii="Arial" w:eastAsia="Times New Roman" w:hAnsi="Arial" w:cs="Arial"/>
          <w:lang w:eastAsia="en-GB"/>
        </w:rPr>
        <w:t xml:space="preserve">current </w:t>
      </w:r>
      <w:r w:rsidR="00430A52" w:rsidRPr="00430A52">
        <w:rPr>
          <w:rFonts w:ascii="Arial" w:eastAsia="Times New Roman" w:hAnsi="Arial" w:cs="Arial"/>
          <w:lang w:eastAsia="en-GB"/>
        </w:rPr>
        <w:t>occupational therapy providers within the UK</w:t>
      </w:r>
      <w:r w:rsidR="00430A52">
        <w:rPr>
          <w:rFonts w:ascii="Arial" w:eastAsia="Times New Roman" w:hAnsi="Arial" w:cs="Arial"/>
          <w:lang w:eastAsia="en-GB"/>
        </w:rPr>
        <w:t xml:space="preserve">. </w:t>
      </w:r>
      <w:r w:rsidRPr="00A71F70">
        <w:rPr>
          <w:rFonts w:ascii="Arial" w:hAnsi="Arial" w:cs="Arial"/>
        </w:rPr>
        <w:t xml:space="preserve">If you are unsure which this is, please do contact </w:t>
      </w:r>
      <w:hyperlink r:id="rId34" w:history="1">
        <w:r w:rsidRPr="00A71F70">
          <w:rPr>
            <w:rStyle w:val="Hyperlink"/>
            <w:rFonts w:ascii="Arial" w:hAnsi="Arial" w:cs="Arial"/>
          </w:rPr>
          <w:t>QA@rcot.co.uk</w:t>
        </w:r>
      </w:hyperlink>
      <w:r w:rsidRPr="00A71F70">
        <w:rPr>
          <w:rFonts w:ascii="Arial" w:hAnsi="Arial" w:cs="Arial"/>
        </w:rPr>
        <w:t xml:space="preserve"> and we will be able to put you in touch. You will be supported by the university to understand the learning needs of their pre-registration students and apprentices, and how your opportunity can meet degree requirements.</w:t>
      </w:r>
    </w:p>
    <w:p w14:paraId="5AD90121" w14:textId="77777777" w:rsidR="003513E5" w:rsidRDefault="003513E5" w:rsidP="00136534">
      <w:pPr>
        <w:pStyle w:val="NormalWeb"/>
        <w:spacing w:before="0" w:beforeAutospacing="0" w:after="0" w:afterAutospacing="0"/>
        <w:rPr>
          <w:rFonts w:ascii="Arial" w:hAnsi="Arial" w:cs="Arial"/>
          <w:color w:val="222222"/>
          <w:sz w:val="22"/>
          <w:szCs w:val="22"/>
        </w:rPr>
      </w:pPr>
    </w:p>
    <w:p w14:paraId="20FA3FC7" w14:textId="129AE1E6" w:rsidR="00136534" w:rsidRPr="00417B32" w:rsidRDefault="00136534" w:rsidP="00136534">
      <w:pPr>
        <w:pStyle w:val="NormalWeb"/>
        <w:spacing w:before="0" w:beforeAutospacing="0" w:after="0" w:afterAutospacing="0"/>
        <w:rPr>
          <w:rFonts w:ascii="Arial" w:hAnsi="Arial" w:cs="Arial"/>
          <w:sz w:val="22"/>
          <w:szCs w:val="22"/>
        </w:rPr>
      </w:pPr>
      <w:r w:rsidRPr="00417B32">
        <w:rPr>
          <w:rFonts w:ascii="Arial" w:hAnsi="Arial" w:cs="Arial"/>
          <w:color w:val="222222"/>
          <w:sz w:val="22"/>
          <w:szCs w:val="22"/>
        </w:rPr>
        <w:t xml:space="preserve">Health Education England E-Learning Hub: </w:t>
      </w:r>
      <w:hyperlink r:id="rId35" w:history="1">
        <w:r w:rsidRPr="00417B32">
          <w:rPr>
            <w:rStyle w:val="Hyperlink"/>
            <w:rFonts w:ascii="Arial" w:hAnsi="Arial" w:cs="Arial"/>
            <w:color w:val="1155CC"/>
            <w:sz w:val="22"/>
            <w:szCs w:val="22"/>
          </w:rPr>
          <w:t>Educator Training Resources</w:t>
        </w:r>
      </w:hyperlink>
    </w:p>
    <w:p w14:paraId="742E8B68" w14:textId="77777777" w:rsidR="00430A52" w:rsidRDefault="00430A52" w:rsidP="00430A52">
      <w:pPr>
        <w:rPr>
          <w:rFonts w:ascii="Arial" w:hAnsi="Arial" w:cs="Arial"/>
          <w:sz w:val="20"/>
          <w:szCs w:val="20"/>
        </w:rPr>
      </w:pPr>
      <w:r>
        <w:rPr>
          <w:rFonts w:ascii="Arial" w:hAnsi="Arial" w:cs="Arial"/>
          <w:sz w:val="20"/>
          <w:szCs w:val="20"/>
        </w:rPr>
        <w:t>NB: some resources on this site are open access for all and others require registration</w:t>
      </w:r>
    </w:p>
    <w:p w14:paraId="3B6D79C7" w14:textId="77777777" w:rsidR="00136534" w:rsidRPr="00021D3A" w:rsidRDefault="00136534" w:rsidP="00136534">
      <w:pPr>
        <w:pStyle w:val="NormalWeb"/>
        <w:rPr>
          <w:rFonts w:ascii="Arial" w:hAnsi="Arial" w:cs="Arial"/>
        </w:rPr>
      </w:pPr>
      <w:r w:rsidRPr="00417B32">
        <w:rPr>
          <w:rFonts w:ascii="Arial" w:hAnsi="Arial" w:cs="Arial"/>
          <w:color w:val="222222"/>
          <w:sz w:val="22"/>
          <w:szCs w:val="22"/>
        </w:rPr>
        <w:t xml:space="preserve">NHS Education for Scotland: </w:t>
      </w:r>
      <w:hyperlink r:id="rId36" w:history="1">
        <w:r w:rsidRPr="001E14FC">
          <w:rPr>
            <w:rStyle w:val="Hyperlink"/>
            <w:rFonts w:ascii="Arial" w:hAnsi="Arial" w:cs="Arial"/>
            <w:color w:val="0070C0"/>
            <w:sz w:val="22"/>
            <w:szCs w:val="22"/>
          </w:rPr>
          <w:t>Facilitation of Learning</w:t>
        </w:r>
      </w:hyperlink>
    </w:p>
    <w:p w14:paraId="71E5A1E1" w14:textId="77777777" w:rsidR="00136534" w:rsidRPr="00021D3A" w:rsidRDefault="00136534" w:rsidP="00136534">
      <w:pPr>
        <w:pStyle w:val="NormalWeb"/>
        <w:spacing w:before="0" w:beforeAutospacing="0" w:after="280" w:afterAutospacing="0"/>
        <w:rPr>
          <w:rFonts w:ascii="Arial" w:hAnsi="Arial" w:cs="Arial"/>
          <w:sz w:val="22"/>
          <w:szCs w:val="22"/>
        </w:rPr>
      </w:pPr>
      <w:r w:rsidRPr="00021D3A">
        <w:rPr>
          <w:rFonts w:ascii="Arial" w:hAnsi="Arial" w:cs="Arial"/>
          <w:color w:val="222222"/>
          <w:sz w:val="22"/>
          <w:szCs w:val="22"/>
        </w:rPr>
        <w:t>These well-regarded free courses are hosted by FutureLearn and produced by UK universities</w:t>
      </w:r>
      <w:r>
        <w:rPr>
          <w:rFonts w:ascii="Arial" w:hAnsi="Arial" w:cs="Arial"/>
          <w:color w:val="222222"/>
          <w:sz w:val="22"/>
          <w:szCs w:val="22"/>
        </w:rPr>
        <w:t>:</w:t>
      </w:r>
    </w:p>
    <w:p w14:paraId="118025BC" w14:textId="77777777" w:rsidR="00136534" w:rsidRPr="00021D3A" w:rsidRDefault="001339D4" w:rsidP="00136534">
      <w:pPr>
        <w:pStyle w:val="NormalWeb"/>
        <w:spacing w:before="0" w:beforeAutospacing="0" w:after="0" w:afterAutospacing="0" w:line="276" w:lineRule="auto"/>
        <w:ind w:left="720"/>
        <w:rPr>
          <w:rFonts w:ascii="Arial" w:hAnsi="Arial" w:cs="Arial"/>
        </w:rPr>
      </w:pPr>
      <w:hyperlink r:id="rId37" w:history="1">
        <w:r w:rsidR="00136534" w:rsidRPr="00021D3A">
          <w:rPr>
            <w:rStyle w:val="Hyperlink"/>
            <w:rFonts w:ascii="Arial" w:hAnsi="Arial" w:cs="Arial"/>
            <w:color w:val="1155CC"/>
            <w:sz w:val="22"/>
            <w:szCs w:val="22"/>
          </w:rPr>
          <w:t>Clinical Supervision: Assessing and Providing Feedback </w:t>
        </w:r>
      </w:hyperlink>
    </w:p>
    <w:p w14:paraId="7C344D79" w14:textId="77777777" w:rsidR="00136534" w:rsidRPr="00021D3A" w:rsidRDefault="001339D4" w:rsidP="00136534">
      <w:pPr>
        <w:pStyle w:val="NormalWeb"/>
        <w:spacing w:before="0" w:beforeAutospacing="0" w:after="0" w:afterAutospacing="0" w:line="276" w:lineRule="auto"/>
        <w:ind w:left="720"/>
        <w:rPr>
          <w:rFonts w:ascii="Arial" w:hAnsi="Arial" w:cs="Arial"/>
        </w:rPr>
      </w:pPr>
      <w:hyperlink r:id="rId38" w:history="1">
        <w:r w:rsidR="00136534" w:rsidRPr="00021D3A">
          <w:rPr>
            <w:rStyle w:val="Hyperlink"/>
            <w:rFonts w:ascii="Arial" w:hAnsi="Arial" w:cs="Arial"/>
            <w:color w:val="1155CC"/>
            <w:sz w:val="22"/>
            <w:szCs w:val="22"/>
          </w:rPr>
          <w:t>Clinical Supervision: Planning your Professional Development </w:t>
        </w:r>
      </w:hyperlink>
    </w:p>
    <w:p w14:paraId="7D8D134A" w14:textId="77777777" w:rsidR="00136534" w:rsidRPr="00021D3A" w:rsidRDefault="001339D4" w:rsidP="00136534">
      <w:pPr>
        <w:pStyle w:val="NormalWeb"/>
        <w:spacing w:before="0" w:beforeAutospacing="0" w:after="0" w:afterAutospacing="0" w:line="276" w:lineRule="auto"/>
        <w:ind w:left="720"/>
        <w:rPr>
          <w:rFonts w:ascii="Arial" w:hAnsi="Arial" w:cs="Arial"/>
        </w:rPr>
      </w:pPr>
      <w:hyperlink r:id="rId39" w:history="1">
        <w:r w:rsidR="00136534" w:rsidRPr="00021D3A">
          <w:rPr>
            <w:rStyle w:val="Hyperlink"/>
            <w:rFonts w:ascii="Arial" w:hAnsi="Arial" w:cs="Arial"/>
            <w:color w:val="1155CC"/>
            <w:sz w:val="22"/>
            <w:szCs w:val="22"/>
          </w:rPr>
          <w:t>Clinical Supervision: Teaching and Facilitating Learning </w:t>
        </w:r>
      </w:hyperlink>
    </w:p>
    <w:p w14:paraId="2829F34C" w14:textId="77777777" w:rsidR="00136534" w:rsidRPr="001E14FC" w:rsidRDefault="001339D4" w:rsidP="00136534">
      <w:pPr>
        <w:pStyle w:val="NormalWeb"/>
        <w:spacing w:before="0" w:beforeAutospacing="0" w:after="0" w:afterAutospacing="0" w:line="276" w:lineRule="auto"/>
        <w:ind w:left="720"/>
        <w:rPr>
          <w:rFonts w:ascii="Arial" w:hAnsi="Arial" w:cs="Arial"/>
          <w:sz w:val="22"/>
          <w:szCs w:val="22"/>
        </w:rPr>
      </w:pPr>
      <w:hyperlink r:id="rId40" w:history="1">
        <w:r w:rsidR="00136534" w:rsidRPr="00021D3A">
          <w:rPr>
            <w:rStyle w:val="Hyperlink"/>
            <w:rFonts w:ascii="Arial" w:hAnsi="Arial" w:cs="Arial"/>
            <w:color w:val="1155CC"/>
            <w:sz w:val="22"/>
            <w:szCs w:val="22"/>
          </w:rPr>
          <w:t>Developing Expert Educators for Healthcare Professions</w:t>
        </w:r>
      </w:hyperlink>
    </w:p>
    <w:p w14:paraId="2814BFFC" w14:textId="4336162D" w:rsidR="00D610E1" w:rsidRPr="003659FE" w:rsidRDefault="00D610E1" w:rsidP="00D234CF">
      <w:pPr>
        <w:rPr>
          <w:rFonts w:ascii="Arial" w:hAnsi="Arial" w:cs="Arial"/>
          <w:sz w:val="24"/>
          <w:szCs w:val="24"/>
        </w:rPr>
      </w:pPr>
    </w:p>
    <w:sectPr w:rsidR="00D610E1" w:rsidRPr="003659FE" w:rsidSect="00FB59DB">
      <w:headerReference w:type="first" r:id="rId41"/>
      <w:footerReference w:type="first" r:id="rId42"/>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5534" w14:textId="77777777" w:rsidR="0030231C" w:rsidRDefault="0030231C" w:rsidP="009704F5">
      <w:pPr>
        <w:spacing w:after="0" w:line="240" w:lineRule="auto"/>
      </w:pPr>
      <w:r>
        <w:separator/>
      </w:r>
    </w:p>
  </w:endnote>
  <w:endnote w:type="continuationSeparator" w:id="0">
    <w:p w14:paraId="756C3C43" w14:textId="77777777" w:rsidR="0030231C" w:rsidRDefault="0030231C"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032708"/>
      <w:docPartObj>
        <w:docPartGallery w:val="Page Numbers (Bottom of Page)"/>
        <w:docPartUnique/>
      </w:docPartObj>
    </w:sdtPr>
    <w:sdtEndPr>
      <w:rPr>
        <w:rStyle w:val="PageNumber"/>
      </w:rPr>
    </w:sdtEndPr>
    <w:sdtContent>
      <w:p w14:paraId="62C49D48" w14:textId="035B3758"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96836"/>
      <w:docPartObj>
        <w:docPartGallery w:val="Page Numbers (Bottom of Page)"/>
        <w:docPartUnique/>
      </w:docPartObj>
    </w:sdtPr>
    <w:sdtEndPr>
      <w:rPr>
        <w:noProof/>
      </w:rPr>
    </w:sdtEndPr>
    <w:sdtContent>
      <w:p w14:paraId="5712B479" w14:textId="08307C0D" w:rsidR="00FB59DB" w:rsidRDefault="00FB5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C66D" w14:textId="77777777" w:rsidR="0030231C" w:rsidRDefault="0030231C" w:rsidP="009704F5">
      <w:pPr>
        <w:spacing w:after="0" w:line="240" w:lineRule="auto"/>
      </w:pPr>
      <w:r>
        <w:separator/>
      </w:r>
    </w:p>
  </w:footnote>
  <w:footnote w:type="continuationSeparator" w:id="0">
    <w:p w14:paraId="469EC816" w14:textId="77777777" w:rsidR="0030231C" w:rsidRDefault="0030231C"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2FB4"/>
    <w:multiLevelType w:val="hybridMultilevel"/>
    <w:tmpl w:val="D1125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
  </w:num>
  <w:num w:numId="4">
    <w:abstractNumId w:val="4"/>
  </w:num>
  <w:num w:numId="5">
    <w:abstractNumId w:val="7"/>
  </w:num>
  <w:num w:numId="6">
    <w:abstractNumId w:val="0"/>
  </w:num>
  <w:num w:numId="7">
    <w:abstractNumId w:val="8"/>
  </w:num>
  <w:num w:numId="8">
    <w:abstractNumId w:val="2"/>
  </w:num>
  <w:num w:numId="9">
    <w:abstractNumId w:val="15"/>
  </w:num>
  <w:num w:numId="10">
    <w:abstractNumId w:val="10"/>
  </w:num>
  <w:num w:numId="11">
    <w:abstractNumId w:val="12"/>
  </w:num>
  <w:num w:numId="12">
    <w:abstractNumId w:val="6"/>
  </w:num>
  <w:num w:numId="13">
    <w:abstractNumId w:val="5"/>
  </w:num>
  <w:num w:numId="14">
    <w:abstractNumId w:val="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A"/>
    <w:rsid w:val="00003A92"/>
    <w:rsid w:val="00013E7C"/>
    <w:rsid w:val="00030958"/>
    <w:rsid w:val="00033780"/>
    <w:rsid w:val="00056D68"/>
    <w:rsid w:val="00062B61"/>
    <w:rsid w:val="00090B9E"/>
    <w:rsid w:val="00094E95"/>
    <w:rsid w:val="000A725E"/>
    <w:rsid w:val="000D414A"/>
    <w:rsid w:val="001339D4"/>
    <w:rsid w:val="00136534"/>
    <w:rsid w:val="00166F2B"/>
    <w:rsid w:val="0016774C"/>
    <w:rsid w:val="00173A4F"/>
    <w:rsid w:val="001B07FE"/>
    <w:rsid w:val="001B139C"/>
    <w:rsid w:val="001F6DC1"/>
    <w:rsid w:val="00235CA6"/>
    <w:rsid w:val="002C19C1"/>
    <w:rsid w:val="002E4D70"/>
    <w:rsid w:val="002F0A3B"/>
    <w:rsid w:val="0030231C"/>
    <w:rsid w:val="00311339"/>
    <w:rsid w:val="00324B55"/>
    <w:rsid w:val="00325595"/>
    <w:rsid w:val="003513E5"/>
    <w:rsid w:val="0035183B"/>
    <w:rsid w:val="00351FA2"/>
    <w:rsid w:val="003659FE"/>
    <w:rsid w:val="00365F53"/>
    <w:rsid w:val="003915D9"/>
    <w:rsid w:val="003A057E"/>
    <w:rsid w:val="003A5D2D"/>
    <w:rsid w:val="003D7FB5"/>
    <w:rsid w:val="00415BD8"/>
    <w:rsid w:val="004268B9"/>
    <w:rsid w:val="00430A52"/>
    <w:rsid w:val="00443C2D"/>
    <w:rsid w:val="004548F2"/>
    <w:rsid w:val="004842E1"/>
    <w:rsid w:val="004A0905"/>
    <w:rsid w:val="004A3E5A"/>
    <w:rsid w:val="004A58CA"/>
    <w:rsid w:val="004C06B2"/>
    <w:rsid w:val="004C3A52"/>
    <w:rsid w:val="004E7EB2"/>
    <w:rsid w:val="00505D98"/>
    <w:rsid w:val="0052223A"/>
    <w:rsid w:val="005311AA"/>
    <w:rsid w:val="00552269"/>
    <w:rsid w:val="00561A46"/>
    <w:rsid w:val="00582040"/>
    <w:rsid w:val="005A2869"/>
    <w:rsid w:val="005A6484"/>
    <w:rsid w:val="005B2160"/>
    <w:rsid w:val="005B6887"/>
    <w:rsid w:val="0063262D"/>
    <w:rsid w:val="0063572F"/>
    <w:rsid w:val="0064752F"/>
    <w:rsid w:val="00652B09"/>
    <w:rsid w:val="00656BE1"/>
    <w:rsid w:val="006758F4"/>
    <w:rsid w:val="00685B6A"/>
    <w:rsid w:val="006B536A"/>
    <w:rsid w:val="006B57CA"/>
    <w:rsid w:val="006D7973"/>
    <w:rsid w:val="006E4510"/>
    <w:rsid w:val="006E6F13"/>
    <w:rsid w:val="00707D16"/>
    <w:rsid w:val="007108BD"/>
    <w:rsid w:val="007175E3"/>
    <w:rsid w:val="007261C5"/>
    <w:rsid w:val="00760FC7"/>
    <w:rsid w:val="00763F70"/>
    <w:rsid w:val="00786818"/>
    <w:rsid w:val="007C1EAC"/>
    <w:rsid w:val="007C4735"/>
    <w:rsid w:val="007D046A"/>
    <w:rsid w:val="007E3B31"/>
    <w:rsid w:val="008049FE"/>
    <w:rsid w:val="0081727E"/>
    <w:rsid w:val="00817714"/>
    <w:rsid w:val="00822F0C"/>
    <w:rsid w:val="008B72C6"/>
    <w:rsid w:val="008C2CCD"/>
    <w:rsid w:val="008C3C24"/>
    <w:rsid w:val="008D401E"/>
    <w:rsid w:val="00900C76"/>
    <w:rsid w:val="00902531"/>
    <w:rsid w:val="00903EA6"/>
    <w:rsid w:val="00914542"/>
    <w:rsid w:val="00943087"/>
    <w:rsid w:val="00967B1D"/>
    <w:rsid w:val="009704F5"/>
    <w:rsid w:val="009715CC"/>
    <w:rsid w:val="009C0A8C"/>
    <w:rsid w:val="00A01C65"/>
    <w:rsid w:val="00A02EDC"/>
    <w:rsid w:val="00A22C84"/>
    <w:rsid w:val="00A51D15"/>
    <w:rsid w:val="00A75816"/>
    <w:rsid w:val="00AA445F"/>
    <w:rsid w:val="00AB25B5"/>
    <w:rsid w:val="00AC647C"/>
    <w:rsid w:val="00AD60AA"/>
    <w:rsid w:val="00AE33F8"/>
    <w:rsid w:val="00B111A5"/>
    <w:rsid w:val="00B149EA"/>
    <w:rsid w:val="00B309BC"/>
    <w:rsid w:val="00B328FB"/>
    <w:rsid w:val="00B357CC"/>
    <w:rsid w:val="00B605D8"/>
    <w:rsid w:val="00B85814"/>
    <w:rsid w:val="00B9430E"/>
    <w:rsid w:val="00BA0A79"/>
    <w:rsid w:val="00BA6927"/>
    <w:rsid w:val="00BF42AC"/>
    <w:rsid w:val="00BF4A92"/>
    <w:rsid w:val="00C6654C"/>
    <w:rsid w:val="00C765D4"/>
    <w:rsid w:val="00C83D8C"/>
    <w:rsid w:val="00C86B39"/>
    <w:rsid w:val="00C874EB"/>
    <w:rsid w:val="00C9112B"/>
    <w:rsid w:val="00CA4455"/>
    <w:rsid w:val="00CA674C"/>
    <w:rsid w:val="00CC6EC0"/>
    <w:rsid w:val="00D234CF"/>
    <w:rsid w:val="00D25EA5"/>
    <w:rsid w:val="00D26254"/>
    <w:rsid w:val="00D57C1B"/>
    <w:rsid w:val="00D610E1"/>
    <w:rsid w:val="00D8653D"/>
    <w:rsid w:val="00D94035"/>
    <w:rsid w:val="00DD58A9"/>
    <w:rsid w:val="00E1248F"/>
    <w:rsid w:val="00E17FDC"/>
    <w:rsid w:val="00E36A2E"/>
    <w:rsid w:val="00E47BD0"/>
    <w:rsid w:val="00E60E96"/>
    <w:rsid w:val="00E61B1B"/>
    <w:rsid w:val="00E81EBA"/>
    <w:rsid w:val="00E83C01"/>
    <w:rsid w:val="00EB04EF"/>
    <w:rsid w:val="00EB1151"/>
    <w:rsid w:val="00EF080A"/>
    <w:rsid w:val="00EF2638"/>
    <w:rsid w:val="00EF2F62"/>
    <w:rsid w:val="00F34F53"/>
    <w:rsid w:val="00F62905"/>
    <w:rsid w:val="00FB36CD"/>
    <w:rsid w:val="00FB59DB"/>
    <w:rsid w:val="00FC238C"/>
    <w:rsid w:val="00FD083C"/>
    <w:rsid w:val="00FD18F7"/>
    <w:rsid w:val="00FD63EB"/>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character" w:styleId="PlaceholderText">
    <w:name w:val="Placeholder Text"/>
    <w:basedOn w:val="DefaultParagraphFont"/>
    <w:uiPriority w:val="99"/>
    <w:semiHidden/>
    <w:rsid w:val="004548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40937253">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it.ly/3yC3e26" TargetMode="External"/><Relationship Id="rId26" Type="http://schemas.openxmlformats.org/officeDocument/2006/relationships/hyperlink" Target="https://www.sciencedirect.com/science/article/pii/S2214782917300131" TargetMode="External"/><Relationship Id="rId39" Type="http://schemas.openxmlformats.org/officeDocument/2006/relationships/hyperlink" Target="https://www.futurelearn.com/courses/clinical-supervision-teaching-facilitating" TargetMode="External"/><Relationship Id="rId3" Type="http://schemas.openxmlformats.org/officeDocument/2006/relationships/customXml" Target="../customXml/item3.xml"/><Relationship Id="rId21" Type="http://schemas.openxmlformats.org/officeDocument/2006/relationships/hyperlink" Target="https://www.unison.org.uk/content/uploads/2019/01/14.12.18_CPD_Principles_FINAL_Jan_2019-1.pdf" TargetMode="External"/><Relationship Id="rId34" Type="http://schemas.openxmlformats.org/officeDocument/2006/relationships/hyperlink" Target="mailto:QA@rcot.co.uk"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office.com/Pages/ResponsePage.aspx?id=7-ghQ1rN2Eadr3VQBbQNOS0NYIramYdIkgmDOs0DjRVUMTRIMVZQMzE3VU1YNjROMDc5UTBRSEdOUy4u" TargetMode="External"/><Relationship Id="rId25" Type="http://schemas.openxmlformats.org/officeDocument/2006/relationships/hyperlink" Target="https://www.rcot.co.uk/practice-resources/library-resources/about-library" TargetMode="External"/><Relationship Id="rId33" Type="http://schemas.openxmlformats.org/officeDocument/2006/relationships/hyperlink" Target="https://www.rcot.co.uk/about-occupational-therapy/become-an-occupational-therapist/uk-courses" TargetMode="External"/><Relationship Id="rId38" Type="http://schemas.openxmlformats.org/officeDocument/2006/relationships/hyperlink" Target="https://www.futurelearn.com/courses/clinical-supervision-professional-developmen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177%2F0308022620904325" TargetMode="External"/><Relationship Id="rId29" Type="http://schemas.openxmlformats.org/officeDocument/2006/relationships/hyperlink" Target="https://www.rcot.co.uk/publications/professional-standards-occupational-therapy-practice-conduct-and-ethic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rcot.co.uk/practice-resources/library-resources/search-library-catalogue" TargetMode="External"/><Relationship Id="rId32" Type="http://schemas.openxmlformats.org/officeDocument/2006/relationships/hyperlink" Target="https://www.rcot.co.uk/news/otnews" TargetMode="External"/><Relationship Id="rId37" Type="http://schemas.openxmlformats.org/officeDocument/2006/relationships/hyperlink" Target="https://www.futurelearn.com/courses/clinical-supervision-assessment-feedback" TargetMode="External"/><Relationship Id="rId40" Type="http://schemas.openxmlformats.org/officeDocument/2006/relationships/hyperlink" Target="https://www.futurelearn.com/courses/from-philosophy-to-practi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rcot.co.uk/practice-resources/library-resources/search-library-catalogue" TargetMode="External"/><Relationship Id="rId28" Type="http://schemas.openxmlformats.org/officeDocument/2006/relationships/hyperlink" Target="https://www.rcot.co.uk/publications/career-development-framework" TargetMode="External"/><Relationship Id="rId36" Type="http://schemas.openxmlformats.org/officeDocument/2006/relationships/hyperlink" Target="https://www.nes.scot.nhs.uk/our-work/ahp-practice-education/" TargetMode="Externa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hyperlink" Target="https://www.rcot.co.uk/news/otnew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rcot.co.uk/node/3916" TargetMode="External"/><Relationship Id="rId27" Type="http://schemas.openxmlformats.org/officeDocument/2006/relationships/hyperlink" Target="https://www.rcot.co.uk/node/2311" TargetMode="External"/><Relationship Id="rId30" Type="http://schemas.openxmlformats.org/officeDocument/2006/relationships/hyperlink" Target="https://www.rcot.co.uk/practice-resources/library-resources/search-library-catalogue" TargetMode="External"/><Relationship Id="rId35" Type="http://schemas.openxmlformats.org/officeDocument/2006/relationships/hyperlink" Target="https://portal.e-lfh.org.uk/Catalogue/Index?HierarchyId=0_36974&amp;programmeId=36974"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4835C1EE63534F9F6E500FD8C7A1C8"/>
        <w:category>
          <w:name w:val="General"/>
          <w:gallery w:val="placeholder"/>
        </w:category>
        <w:types>
          <w:type w:val="bbPlcHdr"/>
        </w:types>
        <w:behaviors>
          <w:behavior w:val="content"/>
        </w:behaviors>
        <w:guid w:val="{E2CBBBE7-7602-2248-B6E8-32AC0A9AE284}"/>
      </w:docPartPr>
      <w:docPartBody>
        <w:p w:rsidR="00973A6B" w:rsidRDefault="00BE35B9" w:rsidP="00BE35B9">
          <w:pPr>
            <w:pStyle w:val="3F4835C1EE63534F9F6E500FD8C7A1C8"/>
          </w:pPr>
          <w:r w:rsidRPr="004079BB">
            <w:rPr>
              <w:rStyle w:val="PlaceholderText"/>
            </w:rPr>
            <w:t>Click or tap here to enter text.</w:t>
          </w:r>
        </w:p>
      </w:docPartBody>
    </w:docPart>
    <w:docPart>
      <w:docPartPr>
        <w:name w:val="FBB8E42B2E507940992EB9A27BE63614"/>
        <w:category>
          <w:name w:val="General"/>
          <w:gallery w:val="placeholder"/>
        </w:category>
        <w:types>
          <w:type w:val="bbPlcHdr"/>
        </w:types>
        <w:behaviors>
          <w:behavior w:val="content"/>
        </w:behaviors>
        <w:guid w:val="{C5AC61D6-C655-024B-B328-34CED9FAE02F}"/>
      </w:docPartPr>
      <w:docPartBody>
        <w:p w:rsidR="00973A6B" w:rsidRDefault="00BE35B9" w:rsidP="00BE35B9">
          <w:pPr>
            <w:pStyle w:val="FBB8E42B2E507940992EB9A27BE63614"/>
          </w:pPr>
          <w:r w:rsidRPr="004079BB">
            <w:rPr>
              <w:rStyle w:val="PlaceholderText"/>
            </w:rPr>
            <w:t>Click or tap here to enter text.</w:t>
          </w:r>
        </w:p>
      </w:docPartBody>
    </w:docPart>
    <w:docPart>
      <w:docPartPr>
        <w:name w:val="DA2454A40F46D44D80A83103C27A888D"/>
        <w:category>
          <w:name w:val="General"/>
          <w:gallery w:val="placeholder"/>
        </w:category>
        <w:types>
          <w:type w:val="bbPlcHdr"/>
        </w:types>
        <w:behaviors>
          <w:behavior w:val="content"/>
        </w:behaviors>
        <w:guid w:val="{64093496-4253-E54A-A709-14B23156AC3E}"/>
      </w:docPartPr>
      <w:docPartBody>
        <w:p w:rsidR="00973A6B" w:rsidRDefault="00BE35B9" w:rsidP="00BE35B9">
          <w:pPr>
            <w:pStyle w:val="DA2454A40F46D44D80A83103C27A888D"/>
          </w:pPr>
          <w:r w:rsidRPr="004079BB">
            <w:rPr>
              <w:rStyle w:val="PlaceholderText"/>
            </w:rPr>
            <w:t>Click or tap here to enter text.</w:t>
          </w:r>
        </w:p>
      </w:docPartBody>
    </w:docPart>
    <w:docPart>
      <w:docPartPr>
        <w:name w:val="EAE43C2DE52D9641A8A20A740D8E16C2"/>
        <w:category>
          <w:name w:val="General"/>
          <w:gallery w:val="placeholder"/>
        </w:category>
        <w:types>
          <w:type w:val="bbPlcHdr"/>
        </w:types>
        <w:behaviors>
          <w:behavior w:val="content"/>
        </w:behaviors>
        <w:guid w:val="{12FAEEE4-BE86-4749-96D7-4FAC4330F46A}"/>
      </w:docPartPr>
      <w:docPartBody>
        <w:p w:rsidR="00973A6B" w:rsidRDefault="00BE35B9" w:rsidP="00BE35B9">
          <w:pPr>
            <w:pStyle w:val="EAE43C2DE52D9641A8A20A740D8E16C2"/>
          </w:pPr>
          <w:r w:rsidRPr="004079BB">
            <w:rPr>
              <w:rStyle w:val="PlaceholderText"/>
            </w:rPr>
            <w:t>Click or tap here to enter text.</w:t>
          </w:r>
        </w:p>
      </w:docPartBody>
    </w:docPart>
    <w:docPart>
      <w:docPartPr>
        <w:name w:val="463586CE0F9DC445A9148284F200E402"/>
        <w:category>
          <w:name w:val="General"/>
          <w:gallery w:val="placeholder"/>
        </w:category>
        <w:types>
          <w:type w:val="bbPlcHdr"/>
        </w:types>
        <w:behaviors>
          <w:behavior w:val="content"/>
        </w:behaviors>
        <w:guid w:val="{ABB1771C-9F9F-3B4C-9481-27F0A40BB607}"/>
      </w:docPartPr>
      <w:docPartBody>
        <w:p w:rsidR="00973A6B" w:rsidRDefault="00BE35B9" w:rsidP="00BE35B9">
          <w:pPr>
            <w:pStyle w:val="463586CE0F9DC445A9148284F200E402"/>
          </w:pPr>
          <w:r w:rsidRPr="004079BB">
            <w:rPr>
              <w:rStyle w:val="PlaceholderText"/>
            </w:rPr>
            <w:t>Click or tap here to enter text.</w:t>
          </w:r>
        </w:p>
      </w:docPartBody>
    </w:docPart>
    <w:docPart>
      <w:docPartPr>
        <w:name w:val="1FBD5A49FDFAC940B99B52386B89ABCD"/>
        <w:category>
          <w:name w:val="General"/>
          <w:gallery w:val="placeholder"/>
        </w:category>
        <w:types>
          <w:type w:val="bbPlcHdr"/>
        </w:types>
        <w:behaviors>
          <w:behavior w:val="content"/>
        </w:behaviors>
        <w:guid w:val="{4736251B-C19A-FC43-80FB-2D57329224E0}"/>
      </w:docPartPr>
      <w:docPartBody>
        <w:p w:rsidR="00973A6B" w:rsidRDefault="00BE35B9" w:rsidP="00BE35B9">
          <w:pPr>
            <w:pStyle w:val="1FBD5A49FDFAC940B99B52386B89ABCD"/>
          </w:pPr>
          <w:r w:rsidRPr="004079BB">
            <w:rPr>
              <w:rStyle w:val="PlaceholderText"/>
            </w:rPr>
            <w:t>Click or tap here to enter text.</w:t>
          </w:r>
        </w:p>
      </w:docPartBody>
    </w:docPart>
    <w:docPart>
      <w:docPartPr>
        <w:name w:val="26F75D309C2FA84EA7DC42CAACEAA1C5"/>
        <w:category>
          <w:name w:val="General"/>
          <w:gallery w:val="placeholder"/>
        </w:category>
        <w:types>
          <w:type w:val="bbPlcHdr"/>
        </w:types>
        <w:behaviors>
          <w:behavior w:val="content"/>
        </w:behaviors>
        <w:guid w:val="{EFC34673-1B1F-1B44-9862-CF90E1015200}"/>
      </w:docPartPr>
      <w:docPartBody>
        <w:p w:rsidR="00973A6B" w:rsidRDefault="00BE35B9" w:rsidP="00BE35B9">
          <w:pPr>
            <w:pStyle w:val="26F75D309C2FA84EA7DC42CAACEAA1C5"/>
          </w:pPr>
          <w:r w:rsidRPr="004079BB">
            <w:rPr>
              <w:rStyle w:val="PlaceholderText"/>
            </w:rPr>
            <w:t>Click or tap here to enter text.</w:t>
          </w:r>
        </w:p>
      </w:docPartBody>
    </w:docPart>
    <w:docPart>
      <w:docPartPr>
        <w:name w:val="4CDCF33C8CBDFF4D8BD4B0886988553B"/>
        <w:category>
          <w:name w:val="General"/>
          <w:gallery w:val="placeholder"/>
        </w:category>
        <w:types>
          <w:type w:val="bbPlcHdr"/>
        </w:types>
        <w:behaviors>
          <w:behavior w:val="content"/>
        </w:behaviors>
        <w:guid w:val="{93C78417-89E9-E643-9A0C-E445FF9D7B0B}"/>
      </w:docPartPr>
      <w:docPartBody>
        <w:p w:rsidR="00973A6B" w:rsidRDefault="00BE35B9" w:rsidP="00BE35B9">
          <w:pPr>
            <w:pStyle w:val="4CDCF33C8CBDFF4D8BD4B0886988553B"/>
          </w:pPr>
          <w:r w:rsidRPr="004079BB">
            <w:rPr>
              <w:rStyle w:val="PlaceholderText"/>
            </w:rPr>
            <w:t>Click or tap here to enter text.</w:t>
          </w:r>
        </w:p>
      </w:docPartBody>
    </w:docPart>
    <w:docPart>
      <w:docPartPr>
        <w:name w:val="3614D242DA98804DA8AA70C7C5486D95"/>
        <w:category>
          <w:name w:val="General"/>
          <w:gallery w:val="placeholder"/>
        </w:category>
        <w:types>
          <w:type w:val="bbPlcHdr"/>
        </w:types>
        <w:behaviors>
          <w:behavior w:val="content"/>
        </w:behaviors>
        <w:guid w:val="{C42D33DC-90DA-4C41-A21F-E53B02157428}"/>
      </w:docPartPr>
      <w:docPartBody>
        <w:p w:rsidR="00973A6B" w:rsidRDefault="00BE35B9" w:rsidP="00BE35B9">
          <w:pPr>
            <w:pStyle w:val="3614D242DA98804DA8AA70C7C5486D95"/>
          </w:pPr>
          <w:r w:rsidRPr="004079BB">
            <w:rPr>
              <w:rStyle w:val="PlaceholderText"/>
            </w:rPr>
            <w:t>Click or tap here to enter text.</w:t>
          </w:r>
        </w:p>
      </w:docPartBody>
    </w:docPart>
    <w:docPart>
      <w:docPartPr>
        <w:name w:val="EA07C592C1A8E648AAF0A828BFDC67DC"/>
        <w:category>
          <w:name w:val="General"/>
          <w:gallery w:val="placeholder"/>
        </w:category>
        <w:types>
          <w:type w:val="bbPlcHdr"/>
        </w:types>
        <w:behaviors>
          <w:behavior w:val="content"/>
        </w:behaviors>
        <w:guid w:val="{700147A7-ADC8-1346-9981-90EF94BC774F}"/>
      </w:docPartPr>
      <w:docPartBody>
        <w:p w:rsidR="00973A6B" w:rsidRDefault="00BE35B9" w:rsidP="00BE35B9">
          <w:pPr>
            <w:pStyle w:val="EA07C592C1A8E648AAF0A828BFDC67DC"/>
          </w:pPr>
          <w:r w:rsidRPr="004079BB">
            <w:rPr>
              <w:rStyle w:val="PlaceholderText"/>
            </w:rPr>
            <w:t>Click or tap here to enter text.</w:t>
          </w:r>
        </w:p>
      </w:docPartBody>
    </w:docPart>
    <w:docPart>
      <w:docPartPr>
        <w:name w:val="86C6DDC96029544D82C0C2ADA4146C4A"/>
        <w:category>
          <w:name w:val="General"/>
          <w:gallery w:val="placeholder"/>
        </w:category>
        <w:types>
          <w:type w:val="bbPlcHdr"/>
        </w:types>
        <w:behaviors>
          <w:behavior w:val="content"/>
        </w:behaviors>
        <w:guid w:val="{245DBEF6-859B-334D-874B-355D27307493}"/>
      </w:docPartPr>
      <w:docPartBody>
        <w:p w:rsidR="00973A6B" w:rsidRDefault="00BE35B9" w:rsidP="00BE35B9">
          <w:pPr>
            <w:pStyle w:val="86C6DDC96029544D82C0C2ADA4146C4A"/>
          </w:pPr>
          <w:r w:rsidRPr="004079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25"/>
    <w:rsid w:val="00420FD5"/>
    <w:rsid w:val="00543C24"/>
    <w:rsid w:val="008A5525"/>
    <w:rsid w:val="00973A6B"/>
    <w:rsid w:val="00BE3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5B9"/>
    <w:rPr>
      <w:color w:val="808080"/>
    </w:rPr>
  </w:style>
  <w:style w:type="paragraph" w:customStyle="1" w:styleId="3F4835C1EE63534F9F6E500FD8C7A1C8">
    <w:name w:val="3F4835C1EE63534F9F6E500FD8C7A1C8"/>
    <w:rsid w:val="00BE35B9"/>
    <w:pPr>
      <w:spacing w:after="200" w:line="276" w:lineRule="auto"/>
    </w:pPr>
    <w:rPr>
      <w:rFonts w:eastAsiaTheme="minorHAnsi"/>
      <w:lang w:eastAsia="en-US"/>
    </w:rPr>
  </w:style>
  <w:style w:type="paragraph" w:customStyle="1" w:styleId="FBB8E42B2E507940992EB9A27BE63614">
    <w:name w:val="FBB8E42B2E507940992EB9A27BE63614"/>
    <w:rsid w:val="00BE35B9"/>
    <w:pPr>
      <w:spacing w:after="200" w:line="276" w:lineRule="auto"/>
    </w:pPr>
    <w:rPr>
      <w:rFonts w:eastAsiaTheme="minorHAnsi"/>
      <w:lang w:eastAsia="en-US"/>
    </w:rPr>
  </w:style>
  <w:style w:type="paragraph" w:customStyle="1" w:styleId="DA2454A40F46D44D80A83103C27A888D">
    <w:name w:val="DA2454A40F46D44D80A83103C27A888D"/>
    <w:rsid w:val="00BE35B9"/>
    <w:pPr>
      <w:tabs>
        <w:tab w:val="center" w:pos="4513"/>
        <w:tab w:val="right" w:pos="9026"/>
      </w:tabs>
      <w:spacing w:after="0" w:line="240" w:lineRule="auto"/>
    </w:pPr>
    <w:rPr>
      <w:rFonts w:eastAsiaTheme="minorHAnsi"/>
      <w:lang w:eastAsia="en-US"/>
    </w:rPr>
  </w:style>
  <w:style w:type="paragraph" w:customStyle="1" w:styleId="EAE43C2DE52D9641A8A20A740D8E16C2">
    <w:name w:val="EAE43C2DE52D9641A8A20A740D8E16C2"/>
    <w:rsid w:val="00BE35B9"/>
    <w:pPr>
      <w:tabs>
        <w:tab w:val="center" w:pos="4513"/>
        <w:tab w:val="right" w:pos="9026"/>
      </w:tabs>
      <w:spacing w:after="0" w:line="240" w:lineRule="auto"/>
    </w:pPr>
    <w:rPr>
      <w:rFonts w:eastAsiaTheme="minorHAnsi"/>
      <w:lang w:eastAsia="en-US"/>
    </w:rPr>
  </w:style>
  <w:style w:type="paragraph" w:customStyle="1" w:styleId="463586CE0F9DC445A9148284F200E402">
    <w:name w:val="463586CE0F9DC445A9148284F200E402"/>
    <w:rsid w:val="00BE35B9"/>
    <w:pPr>
      <w:tabs>
        <w:tab w:val="center" w:pos="4513"/>
        <w:tab w:val="right" w:pos="9026"/>
      </w:tabs>
      <w:spacing w:after="0" w:line="240" w:lineRule="auto"/>
    </w:pPr>
    <w:rPr>
      <w:rFonts w:eastAsiaTheme="minorHAnsi"/>
      <w:lang w:eastAsia="en-US"/>
    </w:rPr>
  </w:style>
  <w:style w:type="paragraph" w:customStyle="1" w:styleId="1FBD5A49FDFAC940B99B52386B89ABCD">
    <w:name w:val="1FBD5A49FDFAC940B99B52386B89ABCD"/>
    <w:rsid w:val="00BE35B9"/>
    <w:pPr>
      <w:tabs>
        <w:tab w:val="center" w:pos="4513"/>
        <w:tab w:val="right" w:pos="9026"/>
      </w:tabs>
      <w:spacing w:after="0" w:line="240" w:lineRule="auto"/>
    </w:pPr>
    <w:rPr>
      <w:rFonts w:eastAsiaTheme="minorHAnsi"/>
      <w:lang w:eastAsia="en-US"/>
    </w:rPr>
  </w:style>
  <w:style w:type="paragraph" w:customStyle="1" w:styleId="26F75D309C2FA84EA7DC42CAACEAA1C5">
    <w:name w:val="26F75D309C2FA84EA7DC42CAACEAA1C5"/>
    <w:rsid w:val="00BE35B9"/>
    <w:pPr>
      <w:tabs>
        <w:tab w:val="center" w:pos="4513"/>
        <w:tab w:val="right" w:pos="9026"/>
      </w:tabs>
      <w:spacing w:after="0" w:line="240" w:lineRule="auto"/>
    </w:pPr>
    <w:rPr>
      <w:rFonts w:eastAsiaTheme="minorHAnsi"/>
      <w:lang w:eastAsia="en-US"/>
    </w:rPr>
  </w:style>
  <w:style w:type="paragraph" w:customStyle="1" w:styleId="4CDCF33C8CBDFF4D8BD4B0886988553B">
    <w:name w:val="4CDCF33C8CBDFF4D8BD4B0886988553B"/>
    <w:rsid w:val="00BE35B9"/>
    <w:pPr>
      <w:tabs>
        <w:tab w:val="center" w:pos="4513"/>
        <w:tab w:val="right" w:pos="9026"/>
      </w:tabs>
      <w:spacing w:after="0" w:line="240" w:lineRule="auto"/>
    </w:pPr>
    <w:rPr>
      <w:rFonts w:eastAsiaTheme="minorHAnsi"/>
      <w:lang w:eastAsia="en-US"/>
    </w:rPr>
  </w:style>
  <w:style w:type="paragraph" w:customStyle="1" w:styleId="3614D242DA98804DA8AA70C7C5486D95">
    <w:name w:val="3614D242DA98804DA8AA70C7C5486D95"/>
    <w:rsid w:val="00BE35B9"/>
    <w:pPr>
      <w:tabs>
        <w:tab w:val="center" w:pos="4513"/>
        <w:tab w:val="right" w:pos="9026"/>
      </w:tabs>
      <w:spacing w:after="0" w:line="240" w:lineRule="auto"/>
    </w:pPr>
    <w:rPr>
      <w:rFonts w:eastAsiaTheme="minorHAnsi"/>
      <w:lang w:eastAsia="en-US"/>
    </w:rPr>
  </w:style>
  <w:style w:type="paragraph" w:customStyle="1" w:styleId="EA07C592C1A8E648AAF0A828BFDC67DC">
    <w:name w:val="EA07C592C1A8E648AAF0A828BFDC67DC"/>
    <w:rsid w:val="00BE35B9"/>
    <w:pPr>
      <w:tabs>
        <w:tab w:val="center" w:pos="4513"/>
        <w:tab w:val="right" w:pos="9026"/>
      </w:tabs>
      <w:spacing w:after="0" w:line="240" w:lineRule="auto"/>
    </w:pPr>
    <w:rPr>
      <w:rFonts w:eastAsiaTheme="minorHAnsi"/>
      <w:lang w:eastAsia="en-US"/>
    </w:rPr>
  </w:style>
  <w:style w:type="paragraph" w:customStyle="1" w:styleId="86C6DDC96029544D82C0C2ADA4146C4A">
    <w:name w:val="86C6DDC96029544D82C0C2ADA4146C4A"/>
    <w:rsid w:val="00BE35B9"/>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E8A6A-E7A7-D546-B0D2-659C792558AA}">
  <ds:schemaRefs>
    <ds:schemaRef ds:uri="http://schemas.openxmlformats.org/officeDocument/2006/bibliography"/>
  </ds:schemaRefs>
</ds:datastoreItem>
</file>

<file path=customXml/itemProps2.xml><?xml version="1.0" encoding="utf-8"?>
<ds:datastoreItem xmlns:ds="http://schemas.openxmlformats.org/officeDocument/2006/customXml" ds:itemID="{5B28CA96-151F-4CB8-A4B8-7A364655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7897-c2a2-4a2a-8a6e-c57445ddf3eb"/>
    <ds:schemaRef ds:uri="8237a489-e091-4f07-8889-5ace608a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4.xml><?xml version="1.0" encoding="utf-8"?>
<ds:datastoreItem xmlns:ds="http://schemas.openxmlformats.org/officeDocument/2006/customXml" ds:itemID="{F1E60B84-A7AC-4701-92F1-8291D44C92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 Taher</cp:lastModifiedBy>
  <cp:revision>2</cp:revision>
  <dcterms:created xsi:type="dcterms:W3CDTF">2022-01-24T12:44:00Z</dcterms:created>
  <dcterms:modified xsi:type="dcterms:W3CDTF">2022-01-24T12:44:00Z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