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28" w:rsidRPr="0027789E" w:rsidRDefault="008C1E64" w:rsidP="00A41D28">
      <w:pPr>
        <w:jc w:val="right"/>
        <w:rPr>
          <w:rFonts w:cstheme="minorHAnsi"/>
          <w:b/>
          <w:sz w:val="24"/>
          <w:szCs w:val="24"/>
        </w:rPr>
      </w:pPr>
      <w:bookmarkStart w:id="0" w:name="_Hlk520700647"/>
      <w:bookmarkStart w:id="1" w:name="_GoBack"/>
      <w:bookmarkEnd w:id="1"/>
      <w:r w:rsidRPr="00A41D28">
        <w:t xml:space="preserve"> </w:t>
      </w:r>
      <w:bookmarkEnd w:id="0"/>
    </w:p>
    <w:p w:rsidR="00A41D28" w:rsidRPr="0027789E" w:rsidRDefault="00A41D28" w:rsidP="00A41D28">
      <w:pPr>
        <w:spacing w:line="240" w:lineRule="auto"/>
        <w:jc w:val="center"/>
        <w:rPr>
          <w:rFonts w:cstheme="minorHAnsi"/>
          <w:b/>
          <w:sz w:val="24"/>
          <w:szCs w:val="24"/>
        </w:rPr>
      </w:pPr>
      <w:r w:rsidRPr="0027789E">
        <w:rPr>
          <w:rFonts w:cstheme="minorHAnsi"/>
          <w:b/>
          <w:sz w:val="24"/>
          <w:szCs w:val="24"/>
        </w:rPr>
        <w:t>Evidence to the Department of Health on the Mental Capacity Act Code of Practice and forms</w:t>
      </w:r>
      <w:r>
        <w:rPr>
          <w:rFonts w:cstheme="minorHAnsi"/>
          <w:b/>
          <w:sz w:val="24"/>
          <w:szCs w:val="24"/>
        </w:rPr>
        <w:t xml:space="preserve"> May 2019</w:t>
      </w:r>
      <w:r w:rsidRPr="0027789E">
        <w:rPr>
          <w:rFonts w:cstheme="minorHAnsi"/>
          <w:b/>
          <w:sz w:val="24"/>
          <w:szCs w:val="24"/>
        </w:rPr>
        <w:t>.</w:t>
      </w:r>
    </w:p>
    <w:p w:rsidR="00A41D28" w:rsidRPr="0027789E" w:rsidRDefault="00A41D28" w:rsidP="00A41D28">
      <w:pPr>
        <w:spacing w:line="240" w:lineRule="auto"/>
        <w:rPr>
          <w:rFonts w:cstheme="minorHAnsi"/>
          <w:b/>
          <w:sz w:val="24"/>
          <w:szCs w:val="24"/>
          <w:u w:val="single"/>
        </w:rPr>
      </w:pPr>
      <w:r w:rsidRPr="0027789E">
        <w:rPr>
          <w:rFonts w:cstheme="minorHAnsi"/>
          <w:sz w:val="24"/>
          <w:szCs w:val="24"/>
        </w:rPr>
        <w:t>Produced by Helen Van Ristell, Professional Adviser on behalf of the Royal College of Occupational Therapists, the professional body for occupational therapists across the UK.</w:t>
      </w:r>
    </w:p>
    <w:p w:rsidR="00A41D28" w:rsidRPr="0027789E" w:rsidRDefault="00A41D28" w:rsidP="00A41D28">
      <w:pPr>
        <w:spacing w:after="0" w:line="240" w:lineRule="auto"/>
        <w:jc w:val="both"/>
        <w:rPr>
          <w:rFonts w:cstheme="minorHAnsi"/>
          <w:sz w:val="24"/>
          <w:szCs w:val="24"/>
        </w:rPr>
      </w:pPr>
    </w:p>
    <w:p w:rsidR="00A41D28" w:rsidRPr="0027789E" w:rsidRDefault="00A41D28" w:rsidP="00A41D28">
      <w:pPr>
        <w:pBdr>
          <w:bottom w:val="single" w:sz="4" w:space="1" w:color="auto"/>
        </w:pBdr>
        <w:spacing w:after="0" w:line="240" w:lineRule="auto"/>
        <w:jc w:val="both"/>
        <w:rPr>
          <w:rFonts w:cstheme="minorHAnsi"/>
          <w:b/>
          <w:sz w:val="24"/>
          <w:szCs w:val="24"/>
        </w:rPr>
      </w:pPr>
      <w:r w:rsidRPr="0027789E">
        <w:rPr>
          <w:rFonts w:cstheme="minorHAnsi"/>
          <w:b/>
          <w:sz w:val="24"/>
          <w:szCs w:val="24"/>
        </w:rPr>
        <w:t>Summary of Position</w:t>
      </w:r>
    </w:p>
    <w:p w:rsidR="00A41D28" w:rsidRPr="0027789E" w:rsidRDefault="00A41D28" w:rsidP="00A41D28">
      <w:pPr>
        <w:spacing w:after="0" w:line="240" w:lineRule="auto"/>
        <w:jc w:val="both"/>
        <w:rPr>
          <w:rFonts w:cstheme="minorHAnsi"/>
          <w:b/>
          <w:sz w:val="24"/>
          <w:szCs w:val="24"/>
        </w:rPr>
      </w:pPr>
    </w:p>
    <w:p w:rsidR="00A41D28" w:rsidRPr="0027789E" w:rsidRDefault="00A41D28" w:rsidP="00A41D28">
      <w:pPr>
        <w:pStyle w:val="Pa0"/>
        <w:rPr>
          <w:rFonts w:asciiTheme="minorHAnsi" w:hAnsiTheme="minorHAnsi" w:cstheme="minorHAnsi"/>
        </w:rPr>
      </w:pPr>
      <w:r w:rsidRPr="0027789E">
        <w:rPr>
          <w:rFonts w:asciiTheme="minorHAnsi" w:hAnsiTheme="minorHAnsi" w:cstheme="minorHAnsi"/>
        </w:rPr>
        <w:t>The Royal College of Occupational Therapists (RCOT) welcomes the new Mental Capacity Act and is very pleased to see Occupational Therapists on the list of formal assessors.</w:t>
      </w:r>
    </w:p>
    <w:p w:rsidR="00A41D28" w:rsidRPr="0027789E" w:rsidRDefault="00A41D28" w:rsidP="00A41D28">
      <w:pPr>
        <w:pStyle w:val="Default"/>
        <w:rPr>
          <w:rFonts w:asciiTheme="minorHAnsi" w:hAnsiTheme="minorHAnsi" w:cstheme="minorHAnsi"/>
        </w:rPr>
      </w:pPr>
    </w:p>
    <w:p w:rsidR="00A41D28" w:rsidRPr="0027789E" w:rsidRDefault="00A41D28" w:rsidP="00A41D28">
      <w:pPr>
        <w:autoSpaceDE w:val="0"/>
        <w:autoSpaceDN w:val="0"/>
        <w:adjustRightInd w:val="0"/>
        <w:spacing w:after="0" w:line="241" w:lineRule="atLeast"/>
        <w:rPr>
          <w:rFonts w:cstheme="minorHAnsi"/>
          <w:sz w:val="24"/>
          <w:szCs w:val="24"/>
        </w:rPr>
      </w:pPr>
      <w:r w:rsidRPr="0027789E">
        <w:rPr>
          <w:rFonts w:cstheme="minorHAnsi"/>
          <w:b/>
          <w:sz w:val="24"/>
          <w:szCs w:val="24"/>
        </w:rPr>
        <w:t>Background information:</w:t>
      </w:r>
    </w:p>
    <w:p w:rsidR="00A41D28" w:rsidRPr="0027789E" w:rsidRDefault="00A41D28" w:rsidP="00A41D28">
      <w:pPr>
        <w:rPr>
          <w:rFonts w:cstheme="minorHAnsi"/>
          <w:color w:val="000000"/>
          <w:sz w:val="24"/>
          <w:szCs w:val="24"/>
        </w:rPr>
      </w:pPr>
      <w:r w:rsidRPr="0027789E">
        <w:rPr>
          <w:rFonts w:cstheme="minorHAnsi"/>
          <w:color w:val="000000"/>
          <w:sz w:val="24"/>
          <w:szCs w:val="24"/>
        </w:rPr>
        <w:t>Our members have told us that there is a significant need for prescriptive legislation as infringements of people’s liberty is frequently seen by Occupational Therapists. They also feel they are regularly involved in situations where they are being asked to deprive liberty, such as by providing equipment which is used as a form of mechanical restraint for example tables and trolleys which are placed in front of someone to prevent them getting up.</w:t>
      </w:r>
    </w:p>
    <w:p w:rsidR="00A41D28" w:rsidRPr="0027789E" w:rsidRDefault="00A41D28" w:rsidP="00A41D28">
      <w:pPr>
        <w:rPr>
          <w:rFonts w:eastAsia="Times New Roman" w:cstheme="minorHAnsi"/>
          <w:color w:val="000000"/>
          <w:sz w:val="24"/>
          <w:szCs w:val="24"/>
          <w:lang w:eastAsia="en-GB"/>
        </w:rPr>
      </w:pPr>
      <w:r w:rsidRPr="0027789E">
        <w:rPr>
          <w:rFonts w:cstheme="minorHAnsi"/>
          <w:color w:val="000000"/>
          <w:sz w:val="24"/>
          <w:szCs w:val="24"/>
        </w:rPr>
        <w:t>Occupational Therapists are currently involved in providing information about people’s functional ability in relation to Activities of Daily Living which is used in capacity assessments led by medical staff</w:t>
      </w:r>
    </w:p>
    <w:p w:rsidR="00A41D28" w:rsidRPr="0027789E" w:rsidRDefault="00A41D28" w:rsidP="00A41D28">
      <w:pPr>
        <w:autoSpaceDE w:val="0"/>
        <w:autoSpaceDN w:val="0"/>
        <w:adjustRightInd w:val="0"/>
        <w:jc w:val="both"/>
        <w:rPr>
          <w:rFonts w:cstheme="minorHAnsi"/>
          <w:b/>
          <w:sz w:val="24"/>
          <w:szCs w:val="24"/>
          <w:lang w:val="en"/>
        </w:rPr>
      </w:pPr>
      <w:r w:rsidRPr="0027789E">
        <w:rPr>
          <w:rFonts w:cstheme="minorHAnsi"/>
          <w:b/>
          <w:sz w:val="24"/>
          <w:szCs w:val="24"/>
          <w:lang w:val="en"/>
        </w:rPr>
        <w:t>RCOT’s Position:</w:t>
      </w:r>
    </w:p>
    <w:p w:rsidR="00A41D28" w:rsidRPr="0027789E" w:rsidRDefault="00A41D28" w:rsidP="00A41D28">
      <w:pPr>
        <w:autoSpaceDE w:val="0"/>
        <w:autoSpaceDN w:val="0"/>
        <w:adjustRightInd w:val="0"/>
        <w:jc w:val="both"/>
        <w:rPr>
          <w:rFonts w:cstheme="minorHAnsi"/>
          <w:bCs/>
          <w:color w:val="000000"/>
          <w:sz w:val="24"/>
          <w:szCs w:val="24"/>
        </w:rPr>
      </w:pPr>
      <w:r w:rsidRPr="0027789E">
        <w:rPr>
          <w:rFonts w:cstheme="minorHAnsi"/>
          <w:bCs/>
          <w:color w:val="000000"/>
          <w:sz w:val="24"/>
          <w:szCs w:val="24"/>
        </w:rPr>
        <w:t>The College welcomes the inclusion of Occupational Therapists on the list of formal assessors. However, we have some concerns about the following areas:</w:t>
      </w:r>
    </w:p>
    <w:p w:rsidR="00A41D28" w:rsidRPr="0027789E" w:rsidRDefault="00A41D28" w:rsidP="00A41D28">
      <w:pPr>
        <w:pStyle w:val="ListParagraph"/>
        <w:numPr>
          <w:ilvl w:val="0"/>
          <w:numId w:val="3"/>
        </w:numPr>
        <w:autoSpaceDE w:val="0"/>
        <w:autoSpaceDN w:val="0"/>
        <w:adjustRightInd w:val="0"/>
        <w:spacing w:after="0" w:line="240" w:lineRule="auto"/>
        <w:jc w:val="both"/>
        <w:rPr>
          <w:rFonts w:cstheme="minorHAnsi"/>
          <w:bCs/>
          <w:color w:val="000000"/>
          <w:sz w:val="24"/>
          <w:szCs w:val="24"/>
        </w:rPr>
      </w:pPr>
      <w:r w:rsidRPr="0027789E">
        <w:rPr>
          <w:rFonts w:cstheme="minorHAnsi"/>
          <w:bCs/>
          <w:color w:val="000000"/>
          <w:sz w:val="24"/>
          <w:szCs w:val="24"/>
        </w:rPr>
        <w:t xml:space="preserve">Experience of Assessors. Need clarity as to what constitutes 3 years’ experience of working with people that lack capacity and how this will be assessed / monitored. </w:t>
      </w:r>
    </w:p>
    <w:p w:rsidR="00A41D28" w:rsidRPr="0027789E" w:rsidRDefault="00A41D28" w:rsidP="00A41D28">
      <w:pPr>
        <w:pStyle w:val="ListParagraph"/>
        <w:numPr>
          <w:ilvl w:val="0"/>
          <w:numId w:val="3"/>
        </w:numPr>
        <w:autoSpaceDE w:val="0"/>
        <w:autoSpaceDN w:val="0"/>
        <w:adjustRightInd w:val="0"/>
        <w:spacing w:after="0" w:line="240" w:lineRule="auto"/>
        <w:jc w:val="both"/>
        <w:rPr>
          <w:rFonts w:cstheme="minorHAnsi"/>
          <w:i/>
          <w:sz w:val="24"/>
          <w:szCs w:val="24"/>
        </w:rPr>
      </w:pPr>
      <w:r w:rsidRPr="0027789E">
        <w:rPr>
          <w:rFonts w:cstheme="minorHAnsi"/>
          <w:sz w:val="24"/>
          <w:szCs w:val="24"/>
          <w:lang w:val="en"/>
        </w:rPr>
        <w:t>Supervision arrangements. Formal assessors need to have high quality supervision from a supervisor with experience of assessing capacity. This may not be available from their profession, particularly in the early stages of the roll out of the Act. Arrangements need to be in place to support the Formal Assessors.</w:t>
      </w:r>
    </w:p>
    <w:p w:rsidR="00A41D28" w:rsidRPr="0027789E" w:rsidRDefault="00A41D28" w:rsidP="00A41D28">
      <w:pPr>
        <w:autoSpaceDE w:val="0"/>
        <w:autoSpaceDN w:val="0"/>
        <w:adjustRightInd w:val="0"/>
        <w:jc w:val="both"/>
        <w:rPr>
          <w:rFonts w:cstheme="minorHAnsi"/>
          <w:i/>
          <w:sz w:val="24"/>
          <w:szCs w:val="24"/>
        </w:rPr>
      </w:pPr>
    </w:p>
    <w:p w:rsidR="00A41D28" w:rsidRPr="0027789E" w:rsidRDefault="00A41D28" w:rsidP="00A41D28">
      <w:pPr>
        <w:autoSpaceDE w:val="0"/>
        <w:autoSpaceDN w:val="0"/>
        <w:adjustRightInd w:val="0"/>
        <w:jc w:val="both"/>
        <w:rPr>
          <w:rFonts w:cstheme="minorHAnsi"/>
          <w:b/>
          <w:sz w:val="24"/>
          <w:szCs w:val="24"/>
        </w:rPr>
      </w:pPr>
      <w:r w:rsidRPr="0027789E">
        <w:rPr>
          <w:rFonts w:cstheme="minorHAnsi"/>
          <w:b/>
          <w:sz w:val="24"/>
          <w:szCs w:val="24"/>
        </w:rPr>
        <w:t>Member’s concern:</w:t>
      </w:r>
    </w:p>
    <w:p w:rsidR="00A41D28" w:rsidRPr="0027789E" w:rsidRDefault="00A41D28" w:rsidP="00A41D28">
      <w:pPr>
        <w:autoSpaceDE w:val="0"/>
        <w:autoSpaceDN w:val="0"/>
        <w:adjustRightInd w:val="0"/>
        <w:jc w:val="both"/>
        <w:rPr>
          <w:rFonts w:cstheme="minorHAnsi"/>
          <w:sz w:val="24"/>
          <w:szCs w:val="24"/>
        </w:rPr>
      </w:pPr>
      <w:r w:rsidRPr="0027789E">
        <w:rPr>
          <w:rFonts w:cstheme="minorHAnsi"/>
          <w:sz w:val="24"/>
          <w:szCs w:val="24"/>
        </w:rPr>
        <w:t xml:space="preserve">Members have expressed concerns over the practical implementation of the Act, particularly the availability of Occupational Therapists to take on the role of formal Assessors and the implications for staffing. </w:t>
      </w:r>
    </w:p>
    <w:p w:rsidR="00A41D28" w:rsidRPr="0027789E" w:rsidRDefault="00A41D28" w:rsidP="00A41D28">
      <w:pPr>
        <w:autoSpaceDE w:val="0"/>
        <w:autoSpaceDN w:val="0"/>
        <w:adjustRightInd w:val="0"/>
        <w:jc w:val="both"/>
        <w:rPr>
          <w:rFonts w:cstheme="minorHAnsi"/>
          <w:sz w:val="24"/>
          <w:szCs w:val="24"/>
        </w:rPr>
      </w:pPr>
      <w:r w:rsidRPr="0027789E">
        <w:rPr>
          <w:rFonts w:cstheme="minorHAnsi"/>
          <w:sz w:val="24"/>
          <w:szCs w:val="24"/>
        </w:rPr>
        <w:t xml:space="preserve">Members questioned </w:t>
      </w:r>
    </w:p>
    <w:p w:rsidR="00A41D28" w:rsidRPr="0027789E" w:rsidRDefault="00A41D28" w:rsidP="00A41D28">
      <w:pPr>
        <w:pStyle w:val="ListParagraph"/>
        <w:numPr>
          <w:ilvl w:val="0"/>
          <w:numId w:val="4"/>
        </w:numPr>
        <w:autoSpaceDE w:val="0"/>
        <w:autoSpaceDN w:val="0"/>
        <w:adjustRightInd w:val="0"/>
        <w:spacing w:after="0" w:line="240" w:lineRule="auto"/>
        <w:jc w:val="both"/>
        <w:rPr>
          <w:rFonts w:cstheme="minorHAnsi"/>
          <w:sz w:val="24"/>
          <w:szCs w:val="24"/>
        </w:rPr>
      </w:pPr>
      <w:r w:rsidRPr="0027789E">
        <w:rPr>
          <w:rFonts w:cstheme="minorHAnsi"/>
          <w:sz w:val="24"/>
          <w:szCs w:val="24"/>
        </w:rPr>
        <w:t>Will occupational therapists be undertaking formal assessments within their current role, i.e. only within their own caseload?</w:t>
      </w:r>
    </w:p>
    <w:p w:rsidR="00A41D28" w:rsidRPr="0027789E" w:rsidRDefault="00A41D28" w:rsidP="00A41D28">
      <w:pPr>
        <w:pStyle w:val="ListParagraph"/>
        <w:numPr>
          <w:ilvl w:val="0"/>
          <w:numId w:val="4"/>
        </w:numPr>
        <w:autoSpaceDE w:val="0"/>
        <w:autoSpaceDN w:val="0"/>
        <w:adjustRightInd w:val="0"/>
        <w:spacing w:after="0" w:line="240" w:lineRule="auto"/>
        <w:jc w:val="both"/>
        <w:rPr>
          <w:rFonts w:cstheme="minorHAnsi"/>
          <w:sz w:val="24"/>
          <w:szCs w:val="24"/>
        </w:rPr>
      </w:pPr>
      <w:r w:rsidRPr="0027789E">
        <w:rPr>
          <w:rFonts w:cstheme="minorHAnsi"/>
          <w:sz w:val="24"/>
          <w:szCs w:val="24"/>
        </w:rPr>
        <w:lastRenderedPageBreak/>
        <w:t>Will occupational therapists provide assessments of capacity for people within their own Trusts but not on their caseload?</w:t>
      </w:r>
    </w:p>
    <w:p w:rsidR="00A41D28" w:rsidRPr="0027789E" w:rsidRDefault="00A41D28" w:rsidP="00A41D28">
      <w:pPr>
        <w:pStyle w:val="ListParagraph"/>
        <w:numPr>
          <w:ilvl w:val="0"/>
          <w:numId w:val="4"/>
        </w:numPr>
        <w:autoSpaceDE w:val="0"/>
        <w:autoSpaceDN w:val="0"/>
        <w:adjustRightInd w:val="0"/>
        <w:spacing w:after="0" w:line="240" w:lineRule="auto"/>
        <w:jc w:val="both"/>
        <w:rPr>
          <w:rFonts w:cstheme="minorHAnsi"/>
          <w:sz w:val="24"/>
          <w:szCs w:val="24"/>
        </w:rPr>
      </w:pPr>
      <w:r w:rsidRPr="0027789E">
        <w:rPr>
          <w:rFonts w:cstheme="minorHAnsi"/>
          <w:sz w:val="24"/>
          <w:szCs w:val="24"/>
        </w:rPr>
        <w:t>Or will occupational therapists undertake assessments wherever they are required?</w:t>
      </w:r>
    </w:p>
    <w:p w:rsidR="00A41D28" w:rsidRPr="0027789E" w:rsidRDefault="00A41D28" w:rsidP="00A41D28">
      <w:pPr>
        <w:pStyle w:val="ListParagraph"/>
        <w:numPr>
          <w:ilvl w:val="0"/>
          <w:numId w:val="4"/>
        </w:numPr>
        <w:autoSpaceDE w:val="0"/>
        <w:autoSpaceDN w:val="0"/>
        <w:adjustRightInd w:val="0"/>
        <w:spacing w:after="0" w:line="240" w:lineRule="auto"/>
        <w:jc w:val="both"/>
        <w:rPr>
          <w:rFonts w:cstheme="minorHAnsi"/>
          <w:sz w:val="24"/>
          <w:szCs w:val="24"/>
        </w:rPr>
      </w:pPr>
      <w:r w:rsidRPr="0027789E">
        <w:rPr>
          <w:rFonts w:cstheme="minorHAnsi"/>
          <w:sz w:val="24"/>
          <w:szCs w:val="24"/>
        </w:rPr>
        <w:t>Will there be any funding to back fill staff released to perform assessments?</w:t>
      </w:r>
    </w:p>
    <w:p w:rsidR="00A41D28" w:rsidRPr="0027789E" w:rsidRDefault="00A41D28" w:rsidP="00A41D28">
      <w:pPr>
        <w:pBdr>
          <w:bottom w:val="single" w:sz="4" w:space="1" w:color="auto"/>
        </w:pBdr>
        <w:spacing w:after="0" w:line="240" w:lineRule="auto"/>
        <w:jc w:val="both"/>
        <w:rPr>
          <w:rFonts w:cstheme="minorHAnsi"/>
          <w:b/>
          <w:sz w:val="24"/>
          <w:szCs w:val="24"/>
        </w:rPr>
      </w:pPr>
    </w:p>
    <w:p w:rsidR="00A41D28" w:rsidRPr="0027789E" w:rsidRDefault="00A41D28" w:rsidP="00A41D28">
      <w:pPr>
        <w:pBdr>
          <w:bottom w:val="single" w:sz="4" w:space="1" w:color="auto"/>
        </w:pBdr>
        <w:spacing w:after="0" w:line="240" w:lineRule="auto"/>
        <w:jc w:val="both"/>
        <w:rPr>
          <w:rFonts w:cstheme="minorHAnsi"/>
          <w:b/>
          <w:sz w:val="24"/>
          <w:szCs w:val="24"/>
        </w:rPr>
      </w:pPr>
    </w:p>
    <w:p w:rsidR="00A41D28" w:rsidRPr="0027789E" w:rsidRDefault="00A41D28" w:rsidP="00A41D28">
      <w:pPr>
        <w:pBdr>
          <w:bottom w:val="single" w:sz="4" w:space="1" w:color="auto"/>
        </w:pBdr>
        <w:spacing w:after="0" w:line="240" w:lineRule="auto"/>
        <w:jc w:val="both"/>
        <w:rPr>
          <w:rFonts w:cstheme="minorHAnsi"/>
          <w:b/>
          <w:sz w:val="24"/>
          <w:szCs w:val="24"/>
        </w:rPr>
      </w:pPr>
    </w:p>
    <w:p w:rsidR="00A41D28" w:rsidRPr="0027789E" w:rsidRDefault="00A41D28" w:rsidP="00A41D28">
      <w:pPr>
        <w:pBdr>
          <w:bottom w:val="single" w:sz="4" w:space="1" w:color="auto"/>
        </w:pBdr>
        <w:spacing w:after="0" w:line="240" w:lineRule="auto"/>
        <w:jc w:val="both"/>
        <w:rPr>
          <w:rFonts w:cstheme="minorHAnsi"/>
          <w:b/>
          <w:sz w:val="24"/>
          <w:szCs w:val="24"/>
        </w:rPr>
      </w:pPr>
      <w:r w:rsidRPr="0027789E">
        <w:rPr>
          <w:rFonts w:cstheme="minorHAnsi"/>
          <w:b/>
          <w:sz w:val="24"/>
          <w:szCs w:val="24"/>
        </w:rPr>
        <w:t xml:space="preserve">About the College </w:t>
      </w:r>
    </w:p>
    <w:p w:rsidR="00A41D28" w:rsidRPr="0027789E" w:rsidRDefault="00A41D28" w:rsidP="00A41D28">
      <w:pPr>
        <w:spacing w:after="0" w:line="240" w:lineRule="auto"/>
        <w:jc w:val="both"/>
        <w:rPr>
          <w:rFonts w:cstheme="minorHAnsi"/>
          <w:sz w:val="24"/>
          <w:szCs w:val="24"/>
        </w:rPr>
      </w:pPr>
    </w:p>
    <w:p w:rsidR="00A41D28" w:rsidRPr="0027789E" w:rsidRDefault="00A41D28" w:rsidP="00A41D28">
      <w:pPr>
        <w:spacing w:after="0" w:line="240" w:lineRule="auto"/>
        <w:jc w:val="both"/>
        <w:rPr>
          <w:rFonts w:cstheme="minorHAnsi"/>
          <w:sz w:val="24"/>
          <w:szCs w:val="24"/>
        </w:rPr>
      </w:pPr>
      <w:r w:rsidRPr="0027789E">
        <w:rPr>
          <w:rFonts w:cstheme="minorHAnsi"/>
          <w:sz w:val="24"/>
          <w:szCs w:val="24"/>
        </w:rPr>
        <w:t>The Royal College of Occupational Therapists is the UK Professional Body and Trade Union for over 33,000 occupational therapists, support workers, managers and students. Occupational therapy enables people of all ages to participate in daily life to improve health and wellbeing. They are the only Allied Health Profession trained at a pre-registration level to work within both physical and mental health.</w:t>
      </w:r>
    </w:p>
    <w:p w:rsidR="00A41D28" w:rsidRPr="0027789E" w:rsidRDefault="00A41D28" w:rsidP="00A41D28">
      <w:pPr>
        <w:spacing w:after="0" w:line="240" w:lineRule="auto"/>
        <w:jc w:val="both"/>
        <w:rPr>
          <w:rFonts w:cstheme="minorHAnsi"/>
          <w:sz w:val="24"/>
          <w:szCs w:val="24"/>
        </w:rPr>
      </w:pPr>
    </w:p>
    <w:p w:rsidR="00A41D28" w:rsidRPr="0027789E" w:rsidRDefault="00A41D28" w:rsidP="00A41D28">
      <w:pPr>
        <w:pBdr>
          <w:bottom w:val="single" w:sz="4" w:space="1" w:color="auto"/>
        </w:pBdr>
        <w:spacing w:after="0" w:line="240" w:lineRule="auto"/>
        <w:jc w:val="both"/>
        <w:rPr>
          <w:rFonts w:cstheme="minorHAnsi"/>
          <w:b/>
          <w:sz w:val="24"/>
          <w:szCs w:val="24"/>
        </w:rPr>
      </w:pPr>
      <w:r w:rsidRPr="0027789E">
        <w:rPr>
          <w:rFonts w:cstheme="minorHAnsi"/>
          <w:b/>
          <w:sz w:val="24"/>
          <w:szCs w:val="24"/>
        </w:rPr>
        <w:t xml:space="preserve">Contact </w:t>
      </w:r>
    </w:p>
    <w:p w:rsidR="00A41D28" w:rsidRPr="0027789E" w:rsidRDefault="00A41D28" w:rsidP="00A41D28">
      <w:pPr>
        <w:spacing w:after="0" w:line="240" w:lineRule="auto"/>
        <w:jc w:val="both"/>
        <w:rPr>
          <w:rFonts w:cstheme="minorHAnsi"/>
          <w:sz w:val="24"/>
          <w:szCs w:val="24"/>
        </w:rPr>
      </w:pPr>
    </w:p>
    <w:p w:rsidR="00A41D28" w:rsidRPr="0027789E" w:rsidRDefault="00A41D28" w:rsidP="00A41D28">
      <w:pPr>
        <w:spacing w:after="0" w:line="240" w:lineRule="auto"/>
        <w:jc w:val="both"/>
        <w:rPr>
          <w:rFonts w:cstheme="minorHAnsi"/>
          <w:sz w:val="24"/>
          <w:szCs w:val="24"/>
        </w:rPr>
      </w:pPr>
      <w:r w:rsidRPr="0027789E">
        <w:rPr>
          <w:rFonts w:cstheme="minorHAnsi"/>
          <w:sz w:val="24"/>
          <w:szCs w:val="24"/>
        </w:rPr>
        <w:t>For further information on this submission, please contact:</w:t>
      </w:r>
    </w:p>
    <w:p w:rsidR="00A41D28" w:rsidRDefault="00A41D28" w:rsidP="00A41D28">
      <w:pPr>
        <w:spacing w:after="0" w:line="240" w:lineRule="auto"/>
        <w:jc w:val="both"/>
        <w:rPr>
          <w:rFonts w:cstheme="minorHAnsi"/>
          <w:sz w:val="24"/>
          <w:szCs w:val="24"/>
        </w:rPr>
      </w:pPr>
      <w:r>
        <w:rPr>
          <w:rFonts w:cstheme="minorHAnsi"/>
          <w:sz w:val="24"/>
          <w:szCs w:val="24"/>
        </w:rPr>
        <w:t>Helen Van Ristell, Professional Advisor, Royal College of Occupational Therapists</w:t>
      </w:r>
    </w:p>
    <w:p w:rsidR="00A41D28" w:rsidRPr="0027789E" w:rsidRDefault="00A41D28" w:rsidP="00A41D28">
      <w:pPr>
        <w:spacing w:after="0" w:line="240" w:lineRule="auto"/>
        <w:jc w:val="both"/>
        <w:rPr>
          <w:rFonts w:cstheme="minorHAnsi"/>
          <w:sz w:val="24"/>
          <w:szCs w:val="24"/>
        </w:rPr>
      </w:pPr>
      <w:r>
        <w:rPr>
          <w:rFonts w:cstheme="minorHAnsi"/>
          <w:sz w:val="24"/>
          <w:szCs w:val="24"/>
        </w:rPr>
        <w:t>Helen.vanristell@rcot.co.uk</w:t>
      </w:r>
    </w:p>
    <w:p w:rsidR="00A41D28" w:rsidRPr="0027789E" w:rsidRDefault="00A41D28" w:rsidP="00A41D28">
      <w:pPr>
        <w:rPr>
          <w:rFonts w:cstheme="minorHAnsi"/>
          <w:sz w:val="24"/>
          <w:szCs w:val="24"/>
        </w:rPr>
      </w:pPr>
    </w:p>
    <w:p w:rsidR="00D35BEA" w:rsidRPr="00A41D28" w:rsidRDefault="00D35BEA" w:rsidP="00A41D28"/>
    <w:sectPr w:rsidR="00D35BEA" w:rsidRPr="00A41D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8C" w:rsidRDefault="0082578C" w:rsidP="00E6187A">
      <w:pPr>
        <w:spacing w:after="0" w:line="240" w:lineRule="auto"/>
      </w:pPr>
      <w:r>
        <w:separator/>
      </w:r>
    </w:p>
  </w:endnote>
  <w:endnote w:type="continuationSeparator" w:id="0">
    <w:p w:rsidR="0082578C" w:rsidRDefault="0082578C" w:rsidP="00E6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7A" w:rsidRDefault="00E6187A" w:rsidP="00E6187A">
    <w:pPr>
      <w:pStyle w:val="Footer"/>
      <w:pBdr>
        <w:top w:val="single" w:sz="4" w:space="1" w:color="auto"/>
      </w:pBdr>
      <w:rPr>
        <w:rStyle w:val="PageNumber"/>
        <w:rFonts w:ascii="Arial" w:hAnsi="Arial" w:cs="Arial"/>
        <w:sz w:val="18"/>
        <w:szCs w:val="18"/>
      </w:rPr>
    </w:pPr>
  </w:p>
  <w:p w:rsidR="00E6187A" w:rsidRPr="00E6187A" w:rsidRDefault="00E6187A" w:rsidP="00E6187A">
    <w:pPr>
      <w:pBdr>
        <w:top w:val="single" w:sz="4" w:space="1" w:color="auto"/>
      </w:pBdr>
      <w:spacing w:after="0" w:line="240" w:lineRule="auto"/>
      <w:rPr>
        <w:rFonts w:ascii="Arial" w:hAnsi="Arial" w:cs="Arial"/>
        <w:b/>
        <w:color w:val="212121"/>
        <w:sz w:val="16"/>
        <w:szCs w:val="16"/>
        <w:shd w:val="clear" w:color="auto" w:fill="FFFFFF"/>
      </w:rPr>
    </w:pPr>
    <w:r w:rsidRPr="00E6187A">
      <w:rPr>
        <w:rStyle w:val="PageNumber"/>
        <w:rFonts w:ascii="Arial" w:hAnsi="Arial" w:cs="Arial"/>
        <w:b/>
        <w:sz w:val="16"/>
        <w:szCs w:val="16"/>
      </w:rPr>
      <w:t xml:space="preserve">RCOT RESPONSE TO </w:t>
    </w:r>
    <w:r w:rsidRPr="00E6187A">
      <w:rPr>
        <w:rFonts w:ascii="Arial" w:hAnsi="Arial" w:cs="Arial"/>
        <w:b/>
        <w:color w:val="212121"/>
        <w:sz w:val="16"/>
        <w:szCs w:val="16"/>
        <w:shd w:val="clear" w:color="auto" w:fill="FFFFFF"/>
      </w:rPr>
      <w:t>HEALTH  AND  SOCIAL  CARE  (STAFFING)  (SCOTLAND)  BILL</w:t>
    </w:r>
    <w:r>
      <w:rPr>
        <w:rFonts w:ascii="Arial" w:hAnsi="Arial" w:cs="Arial"/>
        <w:b/>
        <w:color w:val="212121"/>
        <w:sz w:val="16"/>
        <w:szCs w:val="16"/>
        <w:shd w:val="clear" w:color="auto" w:fill="FFFFFF"/>
      </w:rPr>
      <w:t xml:space="preserve"> (August 2018)</w:t>
    </w:r>
  </w:p>
  <w:p w:rsidR="00E6187A" w:rsidRPr="00E6187A" w:rsidRDefault="00E6187A" w:rsidP="00E6187A">
    <w:pPr>
      <w:pStyle w:val="Footer"/>
      <w:pBdr>
        <w:top w:val="single" w:sz="4" w:space="1" w:color="auto"/>
      </w:pBdr>
      <w:rPr>
        <w:rStyle w:val="PageNumber"/>
        <w:rFonts w:ascii="Arial" w:hAnsi="Arial" w:cs="Arial"/>
        <w:sz w:val="16"/>
        <w:szCs w:val="16"/>
      </w:rPr>
    </w:pPr>
    <w:r w:rsidRPr="00E6187A">
      <w:rPr>
        <w:rStyle w:val="PageNumber"/>
        <w:rFonts w:ascii="Arial" w:hAnsi="Arial" w:cs="Arial"/>
        <w:sz w:val="16"/>
        <w:szCs w:val="16"/>
      </w:rPr>
      <w:t>© 2018 Royal College of Occupational Therapists</w:t>
    </w:r>
  </w:p>
  <w:p w:rsidR="00E6187A" w:rsidRPr="00E6187A" w:rsidRDefault="00E6187A" w:rsidP="00E6187A">
    <w:pPr>
      <w:pStyle w:val="Footer"/>
      <w:pBdr>
        <w:top w:val="single" w:sz="4" w:space="1" w:color="auto"/>
      </w:pBdr>
      <w:tabs>
        <w:tab w:val="clear" w:pos="9026"/>
      </w:tabs>
      <w:rPr>
        <w:rStyle w:val="PageNumber"/>
        <w:rFonts w:ascii="Arial" w:hAnsi="Arial" w:cs="Arial"/>
        <w:sz w:val="16"/>
        <w:szCs w:val="16"/>
      </w:rPr>
    </w:pPr>
    <w:r w:rsidRPr="00E6187A">
      <w:rPr>
        <w:rStyle w:val="PageNumber"/>
        <w:rFonts w:ascii="Arial" w:hAnsi="Arial" w:cs="Arial"/>
        <w:sz w:val="16"/>
        <w:szCs w:val="16"/>
      </w:rPr>
      <w:t>106-114 Borough High Street, Southwark, London SE1 1LB</w:t>
    </w:r>
    <w:r w:rsidRPr="00E6187A">
      <w:rPr>
        <w:rStyle w:val="PageNumber"/>
        <w:rFonts w:ascii="Arial" w:hAnsi="Arial" w:cs="Arial"/>
        <w:sz w:val="16"/>
        <w:szCs w:val="16"/>
      </w:rPr>
      <w:tab/>
    </w:r>
    <w:r w:rsidRPr="00E6187A">
      <w:rPr>
        <w:rStyle w:val="PageNumber"/>
        <w:rFonts w:ascii="Arial" w:hAnsi="Arial" w:cs="Arial"/>
        <w:sz w:val="16"/>
        <w:szCs w:val="16"/>
      </w:rPr>
      <w:tab/>
    </w:r>
  </w:p>
  <w:p w:rsidR="00E6187A" w:rsidRPr="00E6187A" w:rsidRDefault="00E6187A" w:rsidP="00E6187A">
    <w:pPr>
      <w:pStyle w:val="Footer"/>
      <w:tabs>
        <w:tab w:val="clear" w:pos="9026"/>
        <w:tab w:val="right" w:pos="8931"/>
      </w:tabs>
      <w:rPr>
        <w:rFonts w:ascii="Arial" w:hAnsi="Arial" w:cs="Arial"/>
        <w:sz w:val="16"/>
        <w:szCs w:val="16"/>
      </w:rPr>
    </w:pPr>
    <w:r w:rsidRPr="00E6187A">
      <w:rPr>
        <w:rFonts w:ascii="Arial" w:hAnsi="Arial" w:cs="Arial"/>
        <w:sz w:val="16"/>
        <w:szCs w:val="16"/>
      </w:rPr>
      <w:t>www.rcot.org.uk</w:t>
    </w:r>
    <w:r w:rsidRPr="00E6187A">
      <w:rPr>
        <w:rStyle w:val="Hyperlink"/>
        <w:rFonts w:ascii="Arial" w:hAnsi="Arial" w:cs="Arial"/>
        <w:color w:val="auto"/>
        <w:sz w:val="16"/>
        <w:szCs w:val="16"/>
        <w:u w:val="none"/>
      </w:rPr>
      <w:tab/>
    </w:r>
    <w:r w:rsidRPr="00E6187A">
      <w:rPr>
        <w:rStyle w:val="Hyperlink"/>
        <w:rFonts w:ascii="Arial" w:hAnsi="Arial" w:cs="Arial"/>
        <w:color w:val="auto"/>
        <w:sz w:val="16"/>
        <w:szCs w:val="16"/>
        <w:u w:val="none"/>
      </w:rPr>
      <w:tab/>
      <w:t xml:space="preserve">Page </w:t>
    </w:r>
    <w:r w:rsidRPr="00E6187A">
      <w:rPr>
        <w:rStyle w:val="Hyperlink"/>
        <w:rFonts w:ascii="Arial" w:hAnsi="Arial" w:cs="Arial"/>
        <w:color w:val="auto"/>
        <w:sz w:val="16"/>
        <w:szCs w:val="16"/>
        <w:u w:val="none"/>
      </w:rPr>
      <w:fldChar w:fldCharType="begin"/>
    </w:r>
    <w:r w:rsidRPr="00E6187A">
      <w:rPr>
        <w:rStyle w:val="Hyperlink"/>
        <w:rFonts w:ascii="Arial" w:hAnsi="Arial" w:cs="Arial"/>
        <w:color w:val="auto"/>
        <w:sz w:val="16"/>
        <w:szCs w:val="16"/>
        <w:u w:val="none"/>
      </w:rPr>
      <w:instrText xml:space="preserve"> PAGE   \* MERGEFORMAT </w:instrText>
    </w:r>
    <w:r w:rsidRPr="00E6187A">
      <w:rPr>
        <w:rStyle w:val="Hyperlink"/>
        <w:rFonts w:ascii="Arial" w:hAnsi="Arial" w:cs="Arial"/>
        <w:color w:val="auto"/>
        <w:sz w:val="16"/>
        <w:szCs w:val="16"/>
        <w:u w:val="none"/>
      </w:rPr>
      <w:fldChar w:fldCharType="separate"/>
    </w:r>
    <w:r w:rsidR="00AD23A8">
      <w:rPr>
        <w:rStyle w:val="Hyperlink"/>
        <w:rFonts w:ascii="Arial" w:hAnsi="Arial" w:cs="Arial"/>
        <w:noProof/>
        <w:color w:val="auto"/>
        <w:sz w:val="16"/>
        <w:szCs w:val="16"/>
        <w:u w:val="none"/>
      </w:rPr>
      <w:t>2</w:t>
    </w:r>
    <w:r w:rsidRPr="00E6187A">
      <w:rPr>
        <w:rStyle w:val="Hyperlink"/>
        <w:rFonts w:ascii="Arial" w:hAnsi="Arial" w:cs="Arial"/>
        <w:noProof/>
        <w:color w:val="auto"/>
        <w:sz w:val="16"/>
        <w:szCs w:val="16"/>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8C" w:rsidRDefault="0082578C" w:rsidP="00E6187A">
      <w:pPr>
        <w:spacing w:after="0" w:line="240" w:lineRule="auto"/>
      </w:pPr>
      <w:r>
        <w:separator/>
      </w:r>
    </w:p>
  </w:footnote>
  <w:footnote w:type="continuationSeparator" w:id="0">
    <w:p w:rsidR="0082578C" w:rsidRDefault="0082578C" w:rsidP="00E61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7A" w:rsidRPr="00E6187A" w:rsidRDefault="00E6187A" w:rsidP="00E6187A">
    <w:pPr>
      <w:pStyle w:val="Header"/>
      <w:pBdr>
        <w:bottom w:val="single" w:sz="4" w:space="1" w:color="auto"/>
      </w:pBdr>
      <w:spacing w:after="120"/>
      <w:jc w:val="right"/>
      <w:rPr>
        <w:sz w:val="16"/>
      </w:rPr>
    </w:pPr>
    <w:r>
      <w:rPr>
        <w:noProof/>
        <w:color w:val="0249C4"/>
        <w:lang w:eastAsia="en-GB"/>
      </w:rPr>
      <w:drawing>
        <wp:inline distT="0" distB="0" distL="0" distR="0" wp14:anchorId="0DDD3D72" wp14:editId="7B8B0990">
          <wp:extent cx="1324051" cy="506796"/>
          <wp:effectExtent l="0" t="0" r="0" b="7620"/>
          <wp:docPr id="2" name="Picture 2" descr="Green RCOT logo, landscape RL">
            <a:hlinkClick xmlns:a="http://schemas.openxmlformats.org/drawingml/2006/main" r:id="rId1" tgtFrame="_blank" tooltip="&quot;Green RCOT logo, landscape 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RCOT logo, landscape RL">
                    <a:hlinkClick r:id="rId1" tgtFrame="_blank" tooltip="&quot;Green RCOT logo, landscape RL&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52" cy="506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A93"/>
    <w:multiLevelType w:val="hybridMultilevel"/>
    <w:tmpl w:val="25CC7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737C73"/>
    <w:multiLevelType w:val="hybridMultilevel"/>
    <w:tmpl w:val="1BCC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6D65C3"/>
    <w:multiLevelType w:val="hybridMultilevel"/>
    <w:tmpl w:val="36364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41454C"/>
    <w:multiLevelType w:val="hybridMultilevel"/>
    <w:tmpl w:val="A5649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B0"/>
    <w:rsid w:val="000B47C9"/>
    <w:rsid w:val="00102C0E"/>
    <w:rsid w:val="001033B4"/>
    <w:rsid w:val="001165C5"/>
    <w:rsid w:val="0018436D"/>
    <w:rsid w:val="00187E2D"/>
    <w:rsid w:val="001C3C0A"/>
    <w:rsid w:val="001D1C71"/>
    <w:rsid w:val="00202A0E"/>
    <w:rsid w:val="002119C1"/>
    <w:rsid w:val="00251348"/>
    <w:rsid w:val="00274937"/>
    <w:rsid w:val="002C5C2C"/>
    <w:rsid w:val="002E629C"/>
    <w:rsid w:val="00323E6F"/>
    <w:rsid w:val="003313C2"/>
    <w:rsid w:val="00351A28"/>
    <w:rsid w:val="004121CC"/>
    <w:rsid w:val="00412C01"/>
    <w:rsid w:val="004B1800"/>
    <w:rsid w:val="005702F0"/>
    <w:rsid w:val="00571E51"/>
    <w:rsid w:val="00590A26"/>
    <w:rsid w:val="00597ABC"/>
    <w:rsid w:val="005A3F40"/>
    <w:rsid w:val="005F4BFB"/>
    <w:rsid w:val="00647EE9"/>
    <w:rsid w:val="006764C4"/>
    <w:rsid w:val="00795560"/>
    <w:rsid w:val="00816158"/>
    <w:rsid w:val="00817F91"/>
    <w:rsid w:val="0082578C"/>
    <w:rsid w:val="00870A79"/>
    <w:rsid w:val="008C1E64"/>
    <w:rsid w:val="009070B8"/>
    <w:rsid w:val="009431A2"/>
    <w:rsid w:val="00976937"/>
    <w:rsid w:val="009E4F32"/>
    <w:rsid w:val="00A3605D"/>
    <w:rsid w:val="00A41D28"/>
    <w:rsid w:val="00AD23A8"/>
    <w:rsid w:val="00AD6328"/>
    <w:rsid w:val="00AF5A00"/>
    <w:rsid w:val="00B2271F"/>
    <w:rsid w:val="00B41B82"/>
    <w:rsid w:val="00BE6DB0"/>
    <w:rsid w:val="00C10C45"/>
    <w:rsid w:val="00C15F95"/>
    <w:rsid w:val="00C173F7"/>
    <w:rsid w:val="00C37596"/>
    <w:rsid w:val="00D35BEA"/>
    <w:rsid w:val="00DB0725"/>
    <w:rsid w:val="00DB6072"/>
    <w:rsid w:val="00DD4394"/>
    <w:rsid w:val="00E6187A"/>
    <w:rsid w:val="00E7006F"/>
    <w:rsid w:val="00ED3D76"/>
    <w:rsid w:val="00EE70DD"/>
    <w:rsid w:val="00FA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006F"/>
    <w:pPr>
      <w:ind w:left="720"/>
      <w:contextualSpacing/>
    </w:pPr>
  </w:style>
  <w:style w:type="paragraph" w:styleId="Header">
    <w:name w:val="header"/>
    <w:basedOn w:val="Normal"/>
    <w:link w:val="HeaderChar"/>
    <w:uiPriority w:val="99"/>
    <w:unhideWhenUsed/>
    <w:rsid w:val="00E61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87A"/>
  </w:style>
  <w:style w:type="paragraph" w:styleId="Footer">
    <w:name w:val="footer"/>
    <w:basedOn w:val="Normal"/>
    <w:link w:val="FooterChar"/>
    <w:unhideWhenUsed/>
    <w:rsid w:val="00E6187A"/>
    <w:pPr>
      <w:tabs>
        <w:tab w:val="center" w:pos="4513"/>
        <w:tab w:val="right" w:pos="9026"/>
      </w:tabs>
      <w:spacing w:after="0" w:line="240" w:lineRule="auto"/>
    </w:pPr>
  </w:style>
  <w:style w:type="character" w:customStyle="1" w:styleId="FooterChar">
    <w:name w:val="Footer Char"/>
    <w:basedOn w:val="DefaultParagraphFont"/>
    <w:link w:val="Footer"/>
    <w:rsid w:val="00E6187A"/>
  </w:style>
  <w:style w:type="paragraph" w:styleId="BalloonText">
    <w:name w:val="Balloon Text"/>
    <w:basedOn w:val="Normal"/>
    <w:link w:val="BalloonTextChar"/>
    <w:uiPriority w:val="99"/>
    <w:semiHidden/>
    <w:unhideWhenUsed/>
    <w:rsid w:val="00E6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7A"/>
    <w:rPr>
      <w:rFonts w:ascii="Tahoma" w:hAnsi="Tahoma" w:cs="Tahoma"/>
      <w:sz w:val="16"/>
      <w:szCs w:val="16"/>
    </w:rPr>
  </w:style>
  <w:style w:type="character" w:styleId="PageNumber">
    <w:name w:val="page number"/>
    <w:basedOn w:val="DefaultParagraphFont"/>
    <w:semiHidden/>
    <w:rsid w:val="00E6187A"/>
  </w:style>
  <w:style w:type="character" w:styleId="Hyperlink">
    <w:name w:val="Hyperlink"/>
    <w:semiHidden/>
    <w:rsid w:val="00E6187A"/>
    <w:rPr>
      <w:color w:val="0000FF"/>
      <w:u w:val="single"/>
    </w:rPr>
  </w:style>
  <w:style w:type="paragraph" w:customStyle="1" w:styleId="Default">
    <w:name w:val="Default"/>
    <w:rsid w:val="00A41D28"/>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A41D28"/>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006F"/>
    <w:pPr>
      <w:ind w:left="720"/>
      <w:contextualSpacing/>
    </w:pPr>
  </w:style>
  <w:style w:type="paragraph" w:styleId="Header">
    <w:name w:val="header"/>
    <w:basedOn w:val="Normal"/>
    <w:link w:val="HeaderChar"/>
    <w:uiPriority w:val="99"/>
    <w:unhideWhenUsed/>
    <w:rsid w:val="00E61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87A"/>
  </w:style>
  <w:style w:type="paragraph" w:styleId="Footer">
    <w:name w:val="footer"/>
    <w:basedOn w:val="Normal"/>
    <w:link w:val="FooterChar"/>
    <w:unhideWhenUsed/>
    <w:rsid w:val="00E6187A"/>
    <w:pPr>
      <w:tabs>
        <w:tab w:val="center" w:pos="4513"/>
        <w:tab w:val="right" w:pos="9026"/>
      </w:tabs>
      <w:spacing w:after="0" w:line="240" w:lineRule="auto"/>
    </w:pPr>
  </w:style>
  <w:style w:type="character" w:customStyle="1" w:styleId="FooterChar">
    <w:name w:val="Footer Char"/>
    <w:basedOn w:val="DefaultParagraphFont"/>
    <w:link w:val="Footer"/>
    <w:rsid w:val="00E6187A"/>
  </w:style>
  <w:style w:type="paragraph" w:styleId="BalloonText">
    <w:name w:val="Balloon Text"/>
    <w:basedOn w:val="Normal"/>
    <w:link w:val="BalloonTextChar"/>
    <w:uiPriority w:val="99"/>
    <w:semiHidden/>
    <w:unhideWhenUsed/>
    <w:rsid w:val="00E6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7A"/>
    <w:rPr>
      <w:rFonts w:ascii="Tahoma" w:hAnsi="Tahoma" w:cs="Tahoma"/>
      <w:sz w:val="16"/>
      <w:szCs w:val="16"/>
    </w:rPr>
  </w:style>
  <w:style w:type="character" w:styleId="PageNumber">
    <w:name w:val="page number"/>
    <w:basedOn w:val="DefaultParagraphFont"/>
    <w:semiHidden/>
    <w:rsid w:val="00E6187A"/>
  </w:style>
  <w:style w:type="character" w:styleId="Hyperlink">
    <w:name w:val="Hyperlink"/>
    <w:semiHidden/>
    <w:rsid w:val="00E6187A"/>
    <w:rPr>
      <w:color w:val="0000FF"/>
      <w:u w:val="single"/>
    </w:rPr>
  </w:style>
  <w:style w:type="paragraph" w:customStyle="1" w:styleId="Default">
    <w:name w:val="Default"/>
    <w:rsid w:val="00A41D28"/>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A41D2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phoenix/phoenix/logos/images/RCOT-2017/RCOT-Colour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Smith</dc:creator>
  <cp:lastModifiedBy>Dominique Le Marchand</cp:lastModifiedBy>
  <cp:revision>2</cp:revision>
  <cp:lastPrinted>2019-06-06T12:39:00Z</cp:lastPrinted>
  <dcterms:created xsi:type="dcterms:W3CDTF">2019-06-06T12:49:00Z</dcterms:created>
  <dcterms:modified xsi:type="dcterms:W3CDTF">2019-06-06T12:49:00Z</dcterms:modified>
</cp:coreProperties>
</file>