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BE" w:rsidRDefault="003D5BBE" w:rsidP="00754140">
      <w:bookmarkStart w:id="0" w:name="_GoBack"/>
      <w:bookmarkEnd w:id="0"/>
    </w:p>
    <w:p w:rsidR="00A55D78" w:rsidRDefault="00A55D78" w:rsidP="00A55D78">
      <w:pPr>
        <w:jc w:val="center"/>
        <w:rPr>
          <w:rFonts w:ascii="Arial" w:hAnsi="Arial" w:cs="Arial"/>
          <w:b/>
          <w:sz w:val="28"/>
          <w:szCs w:val="28"/>
        </w:rPr>
      </w:pPr>
      <w:r>
        <w:t xml:space="preserve">  </w:t>
      </w:r>
    </w:p>
    <w:p w:rsidR="00A55D78" w:rsidRPr="00543643" w:rsidRDefault="00A55D78" w:rsidP="00A55D78">
      <w:pPr>
        <w:jc w:val="center"/>
        <w:rPr>
          <w:rFonts w:ascii="Arial" w:hAnsi="Arial" w:cs="Arial"/>
          <w:b/>
          <w:sz w:val="28"/>
          <w:szCs w:val="28"/>
        </w:rPr>
      </w:pPr>
      <w:r>
        <w:rPr>
          <w:rFonts w:ascii="Arial" w:hAnsi="Arial" w:cs="Arial"/>
          <w:b/>
          <w:sz w:val="28"/>
          <w:szCs w:val="28"/>
        </w:rPr>
        <w:t xml:space="preserve">RESHAPING STROKE CARE – SAVING LIVES, REDUCING DISABILITY </w:t>
      </w:r>
    </w:p>
    <w:p w:rsidR="00A55D78" w:rsidRPr="00543643" w:rsidRDefault="00A55D78" w:rsidP="00A55D78">
      <w:pPr>
        <w:jc w:val="center"/>
        <w:rPr>
          <w:rFonts w:ascii="Arial" w:hAnsi="Arial" w:cs="Arial"/>
          <w:b/>
          <w:sz w:val="28"/>
          <w:szCs w:val="28"/>
        </w:rPr>
      </w:pPr>
    </w:p>
    <w:p w:rsidR="00A55D78" w:rsidRPr="00101461" w:rsidRDefault="00A55D78" w:rsidP="00A55D78">
      <w:pPr>
        <w:jc w:val="center"/>
        <w:rPr>
          <w:rFonts w:ascii="Arial" w:hAnsi="Arial" w:cs="Arial"/>
          <w:b/>
          <w:sz w:val="28"/>
          <w:szCs w:val="28"/>
        </w:rPr>
      </w:pPr>
      <w:r w:rsidRPr="00101461">
        <w:rPr>
          <w:rFonts w:ascii="Arial" w:hAnsi="Arial" w:cs="Arial"/>
          <w:b/>
          <w:sz w:val="28"/>
          <w:szCs w:val="28"/>
        </w:rPr>
        <w:t xml:space="preserve">Consultation </w:t>
      </w:r>
      <w:r>
        <w:rPr>
          <w:rFonts w:ascii="Arial" w:hAnsi="Arial" w:cs="Arial"/>
          <w:b/>
          <w:sz w:val="28"/>
          <w:szCs w:val="28"/>
        </w:rPr>
        <w:t>Questionnaire</w:t>
      </w:r>
    </w:p>
    <w:p w:rsidR="00A55D78" w:rsidRDefault="00A55D78" w:rsidP="00A55D78"/>
    <w:p w:rsidR="00A55D78" w:rsidRPr="00101461" w:rsidRDefault="00A55D78" w:rsidP="00A55D78">
      <w:pPr>
        <w:jc w:val="right"/>
        <w:rPr>
          <w:rFonts w:ascii="Arial" w:hAnsi="Arial" w:cs="Arial"/>
          <w:b/>
          <w:sz w:val="24"/>
          <w:szCs w:val="24"/>
        </w:rPr>
      </w:pPr>
      <w:r>
        <w:rPr>
          <w:rFonts w:ascii="Arial" w:hAnsi="Arial" w:cs="Arial"/>
          <w:b/>
          <w:sz w:val="24"/>
          <w:szCs w:val="24"/>
        </w:rPr>
        <w:t>26 March 2019</w:t>
      </w:r>
    </w:p>
    <w:p w:rsidR="00A55D78" w:rsidRDefault="00A55D78" w:rsidP="00A55D78"/>
    <w:p w:rsidR="00A55D78" w:rsidRDefault="00A55D78" w:rsidP="00A55D78">
      <w:pPr>
        <w:ind w:firstLine="720"/>
        <w:rPr>
          <w:rFonts w:ascii="Arial" w:hAnsi="Arial" w:cs="Arial"/>
          <w:b/>
          <w:sz w:val="24"/>
          <w:szCs w:val="24"/>
        </w:rPr>
      </w:pPr>
      <w:r w:rsidRPr="00101461">
        <w:rPr>
          <w:rFonts w:ascii="Arial" w:hAnsi="Arial" w:cs="Arial"/>
          <w:b/>
          <w:sz w:val="24"/>
          <w:szCs w:val="24"/>
        </w:rPr>
        <w:t>Prepared by:</w:t>
      </w:r>
    </w:p>
    <w:p w:rsidR="00A55D78" w:rsidRDefault="00A55D78" w:rsidP="00A55D78">
      <w:pPr>
        <w:ind w:firstLine="720"/>
        <w:rPr>
          <w:rFonts w:ascii="Arial" w:hAnsi="Arial" w:cs="Arial"/>
          <w:b/>
          <w:sz w:val="24"/>
          <w:szCs w:val="24"/>
        </w:rPr>
      </w:pPr>
      <w:r>
        <w:rPr>
          <w:rFonts w:ascii="Arial" w:hAnsi="Arial" w:cs="Arial"/>
          <w:b/>
          <w:sz w:val="24"/>
          <w:szCs w:val="24"/>
        </w:rPr>
        <w:t>Hospital Services Reform</w:t>
      </w:r>
    </w:p>
    <w:p w:rsidR="00A55D78" w:rsidRDefault="00A55D78" w:rsidP="00A55D78">
      <w:pPr>
        <w:ind w:firstLine="720"/>
        <w:rPr>
          <w:rFonts w:ascii="Arial" w:hAnsi="Arial" w:cs="Arial"/>
          <w:b/>
          <w:sz w:val="24"/>
          <w:szCs w:val="24"/>
        </w:rPr>
      </w:pPr>
      <w:r>
        <w:rPr>
          <w:rFonts w:ascii="Arial" w:hAnsi="Arial" w:cs="Arial"/>
          <w:b/>
          <w:sz w:val="24"/>
          <w:szCs w:val="24"/>
        </w:rPr>
        <w:t xml:space="preserve">Department of Health </w:t>
      </w:r>
    </w:p>
    <w:p w:rsidR="00A55D78" w:rsidRDefault="00A55D78" w:rsidP="00A55D78">
      <w:pPr>
        <w:ind w:firstLine="720"/>
        <w:rPr>
          <w:rFonts w:ascii="Arial" w:hAnsi="Arial" w:cs="Arial"/>
          <w:b/>
          <w:sz w:val="24"/>
          <w:szCs w:val="24"/>
        </w:rPr>
      </w:pPr>
      <w:r>
        <w:rPr>
          <w:rFonts w:ascii="Arial" w:hAnsi="Arial" w:cs="Arial"/>
          <w:b/>
          <w:sz w:val="24"/>
          <w:szCs w:val="24"/>
        </w:rPr>
        <w:t>Annexe 3</w:t>
      </w:r>
    </w:p>
    <w:p w:rsidR="00A55D78" w:rsidRDefault="00A55D78" w:rsidP="00A55D78">
      <w:pPr>
        <w:ind w:firstLine="720"/>
        <w:rPr>
          <w:rFonts w:ascii="Arial" w:hAnsi="Arial" w:cs="Arial"/>
          <w:b/>
          <w:sz w:val="24"/>
          <w:szCs w:val="24"/>
        </w:rPr>
      </w:pPr>
      <w:r>
        <w:rPr>
          <w:rFonts w:ascii="Arial" w:hAnsi="Arial" w:cs="Arial"/>
          <w:b/>
          <w:sz w:val="24"/>
          <w:szCs w:val="24"/>
        </w:rPr>
        <w:t xml:space="preserve">Castle Buildings </w:t>
      </w:r>
    </w:p>
    <w:p w:rsidR="00A55D78" w:rsidRDefault="00A55D78" w:rsidP="00A55D78">
      <w:pPr>
        <w:ind w:firstLine="720"/>
        <w:rPr>
          <w:rFonts w:ascii="Arial" w:hAnsi="Arial" w:cs="Arial"/>
          <w:b/>
          <w:sz w:val="24"/>
          <w:szCs w:val="24"/>
        </w:rPr>
      </w:pPr>
      <w:r>
        <w:rPr>
          <w:rFonts w:ascii="Arial" w:hAnsi="Arial" w:cs="Arial"/>
          <w:b/>
          <w:sz w:val="24"/>
          <w:szCs w:val="24"/>
        </w:rPr>
        <w:t xml:space="preserve">Stormont Estate </w:t>
      </w:r>
    </w:p>
    <w:p w:rsidR="00A55D78" w:rsidRDefault="00A55D78" w:rsidP="00A55D78">
      <w:pPr>
        <w:ind w:firstLine="720"/>
        <w:rPr>
          <w:rFonts w:ascii="Arial" w:hAnsi="Arial" w:cs="Arial"/>
          <w:b/>
          <w:sz w:val="24"/>
          <w:szCs w:val="24"/>
        </w:rPr>
      </w:pPr>
      <w:r>
        <w:rPr>
          <w:rFonts w:ascii="Arial" w:hAnsi="Arial" w:cs="Arial"/>
          <w:b/>
          <w:sz w:val="24"/>
          <w:szCs w:val="24"/>
        </w:rPr>
        <w:t>Belfast BT4 3SQ</w:t>
      </w:r>
    </w:p>
    <w:p w:rsidR="00A55D78" w:rsidRDefault="00A55D78" w:rsidP="00A55D78">
      <w:pPr>
        <w:rPr>
          <w:rFonts w:ascii="Arial" w:hAnsi="Arial" w:cs="Arial"/>
          <w:b/>
          <w:sz w:val="24"/>
          <w:szCs w:val="24"/>
        </w:rPr>
      </w:pPr>
    </w:p>
    <w:p w:rsidR="00A55D78" w:rsidRDefault="00A55D78" w:rsidP="00A55D78">
      <w:pPr>
        <w:ind w:firstLine="720"/>
        <w:rPr>
          <w:rFonts w:ascii="Arial" w:hAnsi="Arial" w:cs="Arial"/>
          <w:b/>
          <w:sz w:val="24"/>
          <w:szCs w:val="24"/>
        </w:rPr>
      </w:pPr>
      <w:r>
        <w:rPr>
          <w:rFonts w:ascii="Arial" w:hAnsi="Arial" w:cs="Arial"/>
          <w:b/>
          <w:sz w:val="24"/>
          <w:szCs w:val="24"/>
        </w:rPr>
        <w:t>Phone:</w:t>
      </w:r>
      <w:r>
        <w:rPr>
          <w:rFonts w:ascii="Arial" w:hAnsi="Arial" w:cs="Arial"/>
          <w:b/>
          <w:sz w:val="24"/>
          <w:szCs w:val="24"/>
        </w:rPr>
        <w:tab/>
        <w:t>(028) 9076 5643</w:t>
      </w:r>
    </w:p>
    <w:p w:rsidR="00A55D78" w:rsidRDefault="00A55D78" w:rsidP="00A55D78">
      <w:pPr>
        <w:ind w:firstLine="720"/>
        <w:rPr>
          <w:rFonts w:ascii="Arial" w:hAnsi="Arial" w:cs="Arial"/>
          <w:b/>
          <w:sz w:val="24"/>
          <w:szCs w:val="24"/>
        </w:rPr>
      </w:pPr>
      <w:r>
        <w:rPr>
          <w:rFonts w:ascii="Arial" w:hAnsi="Arial" w:cs="Arial"/>
          <w:b/>
          <w:sz w:val="24"/>
          <w:szCs w:val="24"/>
        </w:rPr>
        <w:t xml:space="preserve">Email:   </w:t>
      </w:r>
      <w:r>
        <w:rPr>
          <w:rFonts w:ascii="Arial" w:hAnsi="Arial" w:cs="Arial"/>
          <w:b/>
          <w:sz w:val="24"/>
          <w:szCs w:val="24"/>
        </w:rPr>
        <w:tab/>
      </w:r>
      <w:hyperlink r:id="rId9" w:history="1">
        <w:r w:rsidRPr="00121F7D">
          <w:rPr>
            <w:rStyle w:val="Hyperlink"/>
            <w:rFonts w:ascii="Arial" w:hAnsi="Arial" w:cs="Arial"/>
            <w:b/>
            <w:sz w:val="24"/>
            <w:szCs w:val="24"/>
          </w:rPr>
          <w:t>StrokeConsultation@health-ni.gov.uk</w:t>
        </w:r>
      </w:hyperlink>
    </w:p>
    <w:p w:rsidR="00A55D78" w:rsidRPr="0043128D" w:rsidRDefault="00A55D78" w:rsidP="00A55D78">
      <w:pPr>
        <w:ind w:firstLine="720"/>
        <w:rPr>
          <w:rFonts w:ascii="Arial" w:hAnsi="Arial" w:cs="Arial"/>
          <w:sz w:val="28"/>
          <w:szCs w:val="28"/>
        </w:rPr>
      </w:pPr>
      <w:r>
        <w:rPr>
          <w:rFonts w:ascii="Arial" w:hAnsi="Arial" w:cs="Arial"/>
          <w:b/>
          <w:sz w:val="24"/>
          <w:szCs w:val="24"/>
        </w:rPr>
        <w:t>Website:</w:t>
      </w:r>
      <w:r>
        <w:rPr>
          <w:rFonts w:ascii="Arial" w:hAnsi="Arial" w:cs="Arial"/>
          <w:b/>
          <w:sz w:val="24"/>
          <w:szCs w:val="24"/>
        </w:rPr>
        <w:tab/>
      </w:r>
      <w:hyperlink r:id="rId10" w:history="1">
        <w:r w:rsidRPr="00FD120A">
          <w:rPr>
            <w:rStyle w:val="Hyperlink"/>
            <w:rFonts w:ascii="Arial" w:hAnsi="Arial" w:cs="Arial"/>
            <w:b/>
            <w:sz w:val="24"/>
            <w:szCs w:val="24"/>
          </w:rPr>
          <w:t>https://www.health-ni.gov.uk/consultations</w:t>
        </w:r>
      </w:hyperlink>
      <w:r>
        <w:t xml:space="preserve"> </w:t>
      </w:r>
      <w:r w:rsidRPr="0043128D">
        <w:rPr>
          <w:rFonts w:ascii="Arial" w:hAnsi="Arial" w:cs="Arial"/>
          <w:sz w:val="24"/>
          <w:szCs w:val="24"/>
        </w:rPr>
        <w:t>or</w:t>
      </w:r>
    </w:p>
    <w:p w:rsidR="00A55D78" w:rsidRPr="00955623" w:rsidRDefault="0054624B" w:rsidP="00A55D78">
      <w:pPr>
        <w:ind w:left="1440" w:firstLine="720"/>
        <w:rPr>
          <w:rFonts w:ascii="Arial" w:hAnsi="Arial" w:cs="Arial"/>
          <w:b/>
          <w:sz w:val="24"/>
          <w:szCs w:val="24"/>
        </w:rPr>
      </w:pPr>
      <w:hyperlink r:id="rId11" w:history="1">
        <w:r w:rsidR="00A55D78" w:rsidRPr="00955623">
          <w:rPr>
            <w:rStyle w:val="Hyperlink"/>
            <w:rFonts w:ascii="Arial" w:hAnsi="Arial" w:cs="Arial"/>
            <w:b/>
            <w:sz w:val="24"/>
            <w:szCs w:val="24"/>
          </w:rPr>
          <w:t>https://consultations.nidirect.gov.uk/</w:t>
        </w:r>
      </w:hyperlink>
    </w:p>
    <w:p w:rsidR="005F645C" w:rsidRDefault="005F645C" w:rsidP="00754140"/>
    <w:p w:rsidR="009B38B1" w:rsidRPr="009B38B1" w:rsidRDefault="009B38B1" w:rsidP="009B38B1">
      <w:pPr>
        <w:spacing w:after="0" w:line="240" w:lineRule="auto"/>
        <w:rPr>
          <w:rFonts w:ascii="Times New Roman" w:eastAsia="Times New Roman" w:hAnsi="Times New Roman" w:cs="Times New Roman"/>
          <w:sz w:val="20"/>
          <w:szCs w:val="20"/>
          <w:lang w:val="en-US"/>
        </w:rPr>
      </w:pPr>
    </w:p>
    <w:p w:rsidR="009B38B1" w:rsidRPr="009B38B1" w:rsidRDefault="009B38B1" w:rsidP="009B38B1">
      <w:pPr>
        <w:spacing w:after="0" w:line="50" w:lineRule="atLeast"/>
        <w:ind w:left="1103"/>
        <w:rPr>
          <w:rFonts w:ascii="Arial" w:eastAsia="Arial" w:hAnsi="Arial" w:cs="Arial"/>
          <w:sz w:val="5"/>
          <w:szCs w:val="5"/>
          <w:lang w:val="en-US"/>
        </w:rPr>
        <w:sectPr w:rsidR="009B38B1" w:rsidRPr="009B38B1" w:rsidSect="00894E70">
          <w:headerReference w:type="default" r:id="rId12"/>
          <w:footerReference w:type="first" r:id="rId13"/>
          <w:pgSz w:w="11910" w:h="16840"/>
          <w:pgMar w:top="2600" w:right="1160" w:bottom="0" w:left="0" w:header="1162" w:footer="720" w:gutter="0"/>
          <w:cols w:space="720"/>
        </w:sectPr>
      </w:pPr>
    </w:p>
    <w:p w:rsidR="00A45AE7" w:rsidRPr="00DD6402" w:rsidRDefault="00A45AE7" w:rsidP="00A45AE7">
      <w:pPr>
        <w:rPr>
          <w:rFonts w:ascii="Tahoma" w:hAnsi="Tahoma" w:cs="Tahoma"/>
          <w:b/>
          <w:color w:val="0070C0"/>
          <w:sz w:val="24"/>
          <w:szCs w:val="24"/>
        </w:rPr>
      </w:pPr>
      <w:r w:rsidRPr="00DD6402">
        <w:rPr>
          <w:rFonts w:ascii="Tahoma" w:hAnsi="Tahoma" w:cs="Tahoma"/>
          <w:b/>
          <w:color w:val="0070C0"/>
          <w:sz w:val="24"/>
          <w:szCs w:val="24"/>
        </w:rPr>
        <w:lastRenderedPageBreak/>
        <w:t>RESPONDING TO THE CONSULTATION</w:t>
      </w:r>
    </w:p>
    <w:p w:rsidR="00A45AE7" w:rsidRPr="006F6897" w:rsidRDefault="00A45AE7" w:rsidP="00A45AE7">
      <w:pPr>
        <w:spacing w:after="0" w:line="240" w:lineRule="auto"/>
        <w:rPr>
          <w:rFonts w:ascii="Tahoma" w:hAnsi="Tahoma" w:cs="Tahoma"/>
          <w:b/>
          <w:color w:val="FF0000"/>
        </w:rPr>
      </w:pPr>
      <w:r w:rsidRPr="006F6897">
        <w:rPr>
          <w:rFonts w:ascii="Tahoma" w:hAnsi="Tahoma" w:cs="Tahoma"/>
        </w:rPr>
        <w:t xml:space="preserve">You can let us know your views by completing our Consultation Questionnaire online via </w:t>
      </w:r>
      <w:hyperlink r:id="rId14" w:history="1">
        <w:r w:rsidR="00E16D33" w:rsidRPr="00BD01B8">
          <w:rPr>
            <w:rStyle w:val="Hyperlink"/>
            <w:rFonts w:ascii="Tahoma" w:hAnsi="Tahoma" w:cs="Tahoma"/>
            <w:b/>
          </w:rPr>
          <w:t>https://consultations.nidirect.gov.uk/</w:t>
        </w:r>
      </w:hyperlink>
      <w:r w:rsidRPr="006F6897">
        <w:rPr>
          <w:rFonts w:ascii="Tahoma" w:hAnsi="Tahoma" w:cs="Tahoma"/>
        </w:rPr>
        <w:t xml:space="preserve"> </w:t>
      </w:r>
    </w:p>
    <w:p w:rsidR="00A45AE7" w:rsidRPr="006F6897" w:rsidRDefault="00A45AE7" w:rsidP="006F6897">
      <w:pPr>
        <w:spacing w:after="0" w:line="240" w:lineRule="auto"/>
        <w:ind w:firstLine="720"/>
        <w:rPr>
          <w:rFonts w:ascii="Tahoma" w:hAnsi="Tahoma" w:cs="Tahoma"/>
        </w:rPr>
      </w:pPr>
    </w:p>
    <w:p w:rsidR="00A45AE7" w:rsidRPr="006F6897" w:rsidRDefault="00A45AE7" w:rsidP="006F6897">
      <w:pPr>
        <w:spacing w:after="0" w:line="240" w:lineRule="auto"/>
        <w:rPr>
          <w:rFonts w:ascii="Tahoma" w:hAnsi="Tahoma" w:cs="Tahoma"/>
        </w:rPr>
      </w:pPr>
      <w:r w:rsidRPr="006F6897">
        <w:rPr>
          <w:rFonts w:ascii="Tahoma" w:hAnsi="Tahoma" w:cs="Tahoma"/>
        </w:rPr>
        <w:t>You can also complete our Consultation Questionnaire and submit the completed document to the Department by email or by returning a completed hard copy to the address below.</w:t>
      </w:r>
    </w:p>
    <w:p w:rsidR="00A45AE7" w:rsidRPr="006F6897" w:rsidRDefault="00A45AE7" w:rsidP="00A45AE7">
      <w:pPr>
        <w:spacing w:after="0" w:line="240" w:lineRule="auto"/>
        <w:rPr>
          <w:rFonts w:ascii="Tahoma" w:hAnsi="Tahoma" w:cs="Tahoma"/>
        </w:rPr>
      </w:pPr>
    </w:p>
    <w:p w:rsidR="006F6897" w:rsidRPr="00DD6402" w:rsidRDefault="00A45AE7" w:rsidP="00DD6402">
      <w:pPr>
        <w:spacing w:after="0" w:line="240" w:lineRule="auto"/>
        <w:rPr>
          <w:rFonts w:ascii="Tahoma" w:hAnsi="Tahoma" w:cs="Tahoma"/>
        </w:rPr>
      </w:pPr>
      <w:r w:rsidRPr="00DD6402">
        <w:rPr>
          <w:rFonts w:ascii="Tahoma" w:hAnsi="Tahoma" w:cs="Tahoma"/>
        </w:rPr>
        <w:t xml:space="preserve">If this document is not in a format that suits your needs, please contact </w:t>
      </w:r>
      <w:proofErr w:type="gramStart"/>
      <w:r w:rsidRPr="00DD6402">
        <w:rPr>
          <w:rFonts w:ascii="Tahoma" w:hAnsi="Tahoma" w:cs="Tahoma"/>
        </w:rPr>
        <w:t>us</w:t>
      </w:r>
      <w:proofErr w:type="gramEnd"/>
      <w:r w:rsidRPr="00DD6402">
        <w:rPr>
          <w:rFonts w:ascii="Tahoma" w:hAnsi="Tahoma" w:cs="Tahoma"/>
        </w:rPr>
        <w:t xml:space="preserve"> and we can discuss alternative arrangements.  Before you submit your response, please read </w:t>
      </w:r>
      <w:r w:rsidR="00DD6402" w:rsidRPr="00DD6402">
        <w:rPr>
          <w:rFonts w:ascii="Tahoma" w:hAnsi="Tahoma" w:cs="Tahoma"/>
        </w:rPr>
        <w:t>the information at</w:t>
      </w:r>
      <w:r w:rsidR="00AD3AD0" w:rsidRPr="00DD6402">
        <w:rPr>
          <w:rFonts w:ascii="Tahoma" w:hAnsi="Tahoma" w:cs="Tahoma"/>
          <w:b/>
        </w:rPr>
        <w:t xml:space="preserve"> </w:t>
      </w:r>
      <w:r w:rsidR="00DD6402" w:rsidRPr="00DD6402">
        <w:rPr>
          <w:rFonts w:ascii="Tahoma" w:hAnsi="Tahoma" w:cs="Tahoma"/>
          <w:b/>
        </w:rPr>
        <w:t>Annex A</w:t>
      </w:r>
      <w:r w:rsidR="00075435" w:rsidRPr="00DD6402">
        <w:rPr>
          <w:rFonts w:ascii="Tahoma" w:hAnsi="Tahoma" w:cs="Tahoma"/>
        </w:rPr>
        <w:t xml:space="preserve"> </w:t>
      </w:r>
      <w:r w:rsidRPr="00DD6402">
        <w:rPr>
          <w:rFonts w:ascii="Tahoma" w:hAnsi="Tahoma" w:cs="Tahoma"/>
        </w:rPr>
        <w:t>about the effect of the Freedom of Information Act 2000</w:t>
      </w:r>
      <w:r w:rsidR="006C495A">
        <w:rPr>
          <w:rFonts w:ascii="Tahoma" w:hAnsi="Tahoma" w:cs="Tahoma"/>
        </w:rPr>
        <w:t>,</w:t>
      </w:r>
      <w:r w:rsidRPr="00DD6402">
        <w:rPr>
          <w:rFonts w:ascii="Tahoma" w:hAnsi="Tahoma" w:cs="Tahoma"/>
        </w:rPr>
        <w:t xml:space="preserve"> </w:t>
      </w:r>
      <w:r w:rsidR="00DD6402" w:rsidRPr="00DD6402">
        <w:rPr>
          <w:rFonts w:ascii="Tahoma" w:hAnsi="Tahoma" w:cs="Tahoma"/>
        </w:rPr>
        <w:t xml:space="preserve">the Environmental Regulations 2004, the Data Protection Act </w:t>
      </w:r>
      <w:r w:rsidR="00B16690">
        <w:rPr>
          <w:rFonts w:ascii="Tahoma" w:hAnsi="Tahoma" w:cs="Tahoma"/>
        </w:rPr>
        <w:t>2018</w:t>
      </w:r>
      <w:r w:rsidR="00DD6402" w:rsidRPr="00DD6402">
        <w:rPr>
          <w:rFonts w:ascii="Tahoma" w:hAnsi="Tahoma" w:cs="Tahoma"/>
        </w:rPr>
        <w:t xml:space="preserve"> (DPA) and the General Data Protection Regulation (EU) 2016/679</w:t>
      </w:r>
      <w:r w:rsidR="006C495A">
        <w:rPr>
          <w:rFonts w:ascii="Tahoma" w:hAnsi="Tahoma" w:cs="Tahoma"/>
        </w:rPr>
        <w:t xml:space="preserve"> </w:t>
      </w:r>
      <w:r w:rsidRPr="00DD6402">
        <w:rPr>
          <w:rFonts w:ascii="Tahoma" w:hAnsi="Tahoma" w:cs="Tahoma"/>
        </w:rPr>
        <w:t>on the confidentiality of responses to public consultation exercises.</w:t>
      </w:r>
      <w:r w:rsidR="006F6897" w:rsidRPr="00DD6402">
        <w:rPr>
          <w:rFonts w:ascii="Tahoma" w:hAnsi="Tahoma" w:cs="Tahoma"/>
        </w:rPr>
        <w:t xml:space="preserve">  </w:t>
      </w:r>
    </w:p>
    <w:p w:rsidR="006F6897" w:rsidRDefault="006F6897" w:rsidP="006F6897">
      <w:pPr>
        <w:spacing w:after="0" w:line="240" w:lineRule="auto"/>
        <w:rPr>
          <w:rFonts w:ascii="Tahoma" w:hAnsi="Tahoma" w:cs="Tahoma"/>
        </w:rPr>
      </w:pPr>
    </w:p>
    <w:p w:rsidR="006F6897" w:rsidRDefault="006F6897" w:rsidP="006F6897">
      <w:pPr>
        <w:spacing w:after="0" w:line="240" w:lineRule="auto"/>
        <w:rPr>
          <w:rFonts w:ascii="Tahoma" w:hAnsi="Tahoma" w:cs="Tahoma"/>
        </w:rPr>
      </w:pPr>
      <w:r w:rsidRPr="006F6897">
        <w:rPr>
          <w:rFonts w:ascii="Tahoma" w:hAnsi="Tahoma" w:cs="Tahoma"/>
        </w:rPr>
        <w:t>For further information about how we process your information please see</w:t>
      </w:r>
      <w:r>
        <w:rPr>
          <w:rFonts w:ascii="Tahoma" w:hAnsi="Tahoma" w:cs="Tahoma"/>
        </w:rPr>
        <w:t xml:space="preserve"> the following link which will take you to the Departmental Privacy Notice:</w:t>
      </w:r>
    </w:p>
    <w:p w:rsidR="006F6897" w:rsidRPr="006F6897" w:rsidRDefault="0054624B" w:rsidP="006F6897">
      <w:pPr>
        <w:spacing w:after="0" w:line="240" w:lineRule="auto"/>
        <w:rPr>
          <w:rFonts w:ascii="Tahoma" w:hAnsi="Tahoma" w:cs="Tahoma"/>
          <w:b/>
        </w:rPr>
      </w:pPr>
      <w:hyperlink r:id="rId15" w:history="1">
        <w:r w:rsidR="006F6897" w:rsidRPr="006F6897">
          <w:rPr>
            <w:rStyle w:val="Hyperlink"/>
            <w:rFonts w:ascii="Tahoma" w:hAnsi="Tahoma" w:cs="Tahoma"/>
            <w:b/>
          </w:rPr>
          <w:t>https://www.health-ni.gov.uk/sites/default/files/publications/health/DoH-Privacy-Notice.pdf</w:t>
        </w:r>
      </w:hyperlink>
    </w:p>
    <w:p w:rsidR="006F6897" w:rsidRDefault="006F6897" w:rsidP="006F6897">
      <w:pPr>
        <w:spacing w:after="0" w:line="240" w:lineRule="auto"/>
        <w:rPr>
          <w:rFonts w:ascii="Tahoma" w:hAnsi="Tahoma" w:cs="Tahoma"/>
        </w:rPr>
      </w:pPr>
    </w:p>
    <w:p w:rsidR="00A45AE7" w:rsidRPr="006A7AC2" w:rsidRDefault="00A45AE7" w:rsidP="00A45AE7">
      <w:pPr>
        <w:widowControl w:val="0"/>
        <w:autoSpaceDE w:val="0"/>
        <w:autoSpaceDN w:val="0"/>
        <w:adjustRightInd w:val="0"/>
        <w:spacing w:after="0" w:line="240" w:lineRule="auto"/>
        <w:jc w:val="both"/>
        <w:rPr>
          <w:rFonts w:ascii="Tahoma" w:hAnsi="Tahoma" w:cs="Tahoma"/>
          <w:b/>
          <w:color w:val="548DD4"/>
          <w:sz w:val="24"/>
          <w:szCs w:val="24"/>
        </w:rPr>
      </w:pPr>
      <w:r w:rsidRPr="006A7AC2">
        <w:rPr>
          <w:rFonts w:ascii="Tahoma" w:hAnsi="Tahoma" w:cs="Tahoma"/>
          <w:b/>
          <w:color w:val="548DD4"/>
          <w:sz w:val="24"/>
          <w:szCs w:val="24"/>
        </w:rPr>
        <w:t>Section 1 – Consultee Details</w:t>
      </w:r>
    </w:p>
    <w:p w:rsidR="00A45AE7" w:rsidRDefault="00A45AE7" w:rsidP="00A45AE7">
      <w:pPr>
        <w:widowControl w:val="0"/>
        <w:autoSpaceDE w:val="0"/>
        <w:autoSpaceDN w:val="0"/>
        <w:adjustRightInd w:val="0"/>
        <w:spacing w:after="0" w:line="240" w:lineRule="auto"/>
        <w:jc w:val="both"/>
        <w:rPr>
          <w:rFonts w:ascii="Tahoma" w:hAnsi="Tahoma" w:cs="Tahoma"/>
          <w:b/>
          <w:sz w:val="24"/>
          <w:szCs w:val="24"/>
        </w:rPr>
      </w:pPr>
    </w:p>
    <w:p w:rsidR="006F6897" w:rsidRDefault="006F6897" w:rsidP="00A45AE7">
      <w:pPr>
        <w:widowControl w:val="0"/>
        <w:autoSpaceDE w:val="0"/>
        <w:autoSpaceDN w:val="0"/>
        <w:adjustRightInd w:val="0"/>
        <w:spacing w:after="0" w:line="240" w:lineRule="auto"/>
        <w:jc w:val="both"/>
        <w:rPr>
          <w:rFonts w:ascii="Tahoma" w:hAnsi="Tahoma" w:cs="Tahoma"/>
          <w:b/>
          <w:sz w:val="24"/>
          <w:szCs w:val="24"/>
        </w:rPr>
      </w:pPr>
    </w:p>
    <w:tbl>
      <w:tblPr>
        <w:tblpPr w:leftFromText="180" w:rightFromText="180" w:vertAnchor="text" w:horzAnchor="margin" w:tblpY="-129"/>
        <w:tblOverlap w:val="never"/>
        <w:tblW w:w="9464" w:type="dxa"/>
        <w:tblCellMar>
          <w:left w:w="0" w:type="dxa"/>
          <w:right w:w="0" w:type="dxa"/>
        </w:tblCellMar>
        <w:tblLook w:val="04A0" w:firstRow="1" w:lastRow="0" w:firstColumn="1" w:lastColumn="0" w:noHBand="0" w:noVBand="1"/>
      </w:tblPr>
      <w:tblGrid>
        <w:gridCol w:w="4106"/>
        <w:gridCol w:w="5358"/>
      </w:tblGrid>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435" w:rsidRDefault="00075435" w:rsidP="00075435">
            <w:pPr>
              <w:spacing w:line="360" w:lineRule="auto"/>
              <w:rPr>
                <w:rFonts w:ascii="Tahoma" w:hAnsi="Tahoma" w:cs="Tahoma"/>
                <w:b/>
                <w:bCs/>
                <w:lang w:eastAsia="en-GB"/>
              </w:rPr>
            </w:pPr>
            <w:r>
              <w:rPr>
                <w:rFonts w:ascii="Tahoma" w:hAnsi="Tahoma" w:cs="Tahoma"/>
                <w:b/>
                <w:bCs/>
                <w:lang w:eastAsia="en-GB"/>
              </w:rPr>
              <w:t>Name (Optional):</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6D22A6" w:rsidP="00075435">
            <w:pPr>
              <w:spacing w:line="360" w:lineRule="auto"/>
              <w:rPr>
                <w:rFonts w:ascii="Tahoma" w:hAnsi="Tahoma" w:cs="Tahoma"/>
                <w:b/>
                <w:bCs/>
                <w:lang w:eastAsia="en-GB"/>
              </w:rPr>
            </w:pPr>
            <w:r>
              <w:rPr>
                <w:rFonts w:ascii="Tahoma" w:hAnsi="Tahoma" w:cs="Tahoma"/>
                <w:b/>
                <w:bCs/>
                <w:lang w:eastAsia="en-GB"/>
              </w:rPr>
              <w:t>Paul Cooper</w:t>
            </w: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5435" w:rsidRDefault="00075435" w:rsidP="00075435">
            <w:pPr>
              <w:spacing w:line="360" w:lineRule="auto"/>
              <w:rPr>
                <w:rFonts w:ascii="Tahoma" w:hAnsi="Tahoma" w:cs="Tahoma"/>
                <w:b/>
                <w:bCs/>
                <w:lang w:eastAsia="en-GB"/>
              </w:rPr>
            </w:pPr>
            <w:r>
              <w:rPr>
                <w:rFonts w:ascii="Tahoma" w:hAnsi="Tahoma" w:cs="Tahoma"/>
                <w:b/>
                <w:bCs/>
                <w:lang w:eastAsia="en-GB"/>
              </w:rPr>
              <w:t>Organisation and job  title (if applicable):</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4A3473" w:rsidP="00075435">
            <w:pPr>
              <w:spacing w:line="360" w:lineRule="auto"/>
              <w:rPr>
                <w:rFonts w:ascii="Tahoma" w:hAnsi="Tahoma" w:cs="Tahoma"/>
                <w:b/>
                <w:bCs/>
                <w:lang w:eastAsia="en-GB"/>
              </w:rPr>
            </w:pPr>
            <w:r w:rsidRPr="004A3473">
              <w:rPr>
                <w:rFonts w:ascii="Tahoma" w:hAnsi="Tahoma" w:cs="Tahoma"/>
                <w:b/>
                <w:bCs/>
                <w:lang w:eastAsia="en-GB"/>
              </w:rPr>
              <w:t>Royal College of Occupational Therapists</w:t>
            </w: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r>
              <w:rPr>
                <w:rFonts w:ascii="Tahoma" w:hAnsi="Tahoma" w:cs="Tahoma"/>
                <w:b/>
                <w:bCs/>
                <w:lang w:eastAsia="en-GB"/>
              </w:rPr>
              <w:t>Address:</w:t>
            </w:r>
          </w:p>
          <w:p w:rsidR="00075435" w:rsidRDefault="00075435" w:rsidP="00075435">
            <w:pPr>
              <w:spacing w:line="360" w:lineRule="auto"/>
              <w:rPr>
                <w:rFonts w:ascii="Tahoma" w:hAnsi="Tahoma" w:cs="Tahoma"/>
                <w:b/>
                <w:bCs/>
                <w:lang w:eastAsia="en-GB"/>
              </w:rPr>
            </w:pP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4A3473" w:rsidP="00075435">
            <w:pPr>
              <w:spacing w:line="360" w:lineRule="auto"/>
              <w:rPr>
                <w:rFonts w:ascii="Tahoma" w:hAnsi="Tahoma" w:cs="Tahoma"/>
                <w:b/>
                <w:bCs/>
                <w:lang w:eastAsia="en-GB"/>
              </w:rPr>
            </w:pPr>
            <w:r w:rsidRPr="004A3473">
              <w:rPr>
                <w:rFonts w:ascii="Tahoma" w:hAnsi="Tahoma" w:cs="Tahoma"/>
                <w:b/>
                <w:bCs/>
                <w:lang w:eastAsia="en-GB"/>
              </w:rPr>
              <w:t xml:space="preserve">106-114 Borough High Street, London SE1 1LB   </w:t>
            </w:r>
          </w:p>
        </w:tc>
      </w:tr>
      <w:tr w:rsidR="00075435" w:rsidTr="00075435">
        <w:tc>
          <w:tcPr>
            <w:tcW w:w="4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435" w:rsidRDefault="00075435" w:rsidP="00075435">
            <w:pPr>
              <w:spacing w:line="360" w:lineRule="auto"/>
              <w:rPr>
                <w:rFonts w:ascii="Tahoma" w:hAnsi="Tahoma" w:cs="Tahoma"/>
                <w:b/>
                <w:bCs/>
                <w:lang w:eastAsia="en-GB"/>
              </w:rPr>
            </w:pPr>
            <w:r>
              <w:rPr>
                <w:rFonts w:ascii="Tahoma" w:hAnsi="Tahoma" w:cs="Tahoma"/>
                <w:b/>
                <w:bCs/>
                <w:lang w:eastAsia="en-GB"/>
              </w:rPr>
              <w:t>Email:</w:t>
            </w:r>
          </w:p>
        </w:tc>
        <w:tc>
          <w:tcPr>
            <w:tcW w:w="53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435" w:rsidRDefault="006D22A6" w:rsidP="00075435">
            <w:pPr>
              <w:spacing w:line="360" w:lineRule="auto"/>
              <w:rPr>
                <w:rFonts w:ascii="Tahoma" w:hAnsi="Tahoma" w:cs="Tahoma"/>
                <w:b/>
                <w:bCs/>
                <w:lang w:eastAsia="en-GB"/>
              </w:rPr>
            </w:pPr>
            <w:r>
              <w:rPr>
                <w:rFonts w:ascii="Tahoma" w:hAnsi="Tahoma" w:cs="Tahoma"/>
                <w:b/>
                <w:bCs/>
                <w:lang w:eastAsia="en-GB"/>
              </w:rPr>
              <w:t>Paul.Cooper@rcot.co.uk</w:t>
            </w:r>
          </w:p>
        </w:tc>
      </w:tr>
    </w:tbl>
    <w:tbl>
      <w:tblPr>
        <w:tblW w:w="0" w:type="auto"/>
        <w:tblCellMar>
          <w:left w:w="0" w:type="dxa"/>
          <w:right w:w="0" w:type="dxa"/>
        </w:tblCellMar>
        <w:tblLook w:val="04A0" w:firstRow="1" w:lastRow="0" w:firstColumn="1" w:lastColumn="0" w:noHBand="0" w:noVBand="1"/>
      </w:tblPr>
      <w:tblGrid>
        <w:gridCol w:w="9152"/>
      </w:tblGrid>
      <w:tr w:rsidR="00075435" w:rsidTr="00075435">
        <w:trPr>
          <w:trHeight w:val="78"/>
        </w:trPr>
        <w:tc>
          <w:tcPr>
            <w:tcW w:w="9152" w:type="dxa"/>
            <w:tcMar>
              <w:top w:w="0" w:type="dxa"/>
              <w:left w:w="108" w:type="dxa"/>
              <w:bottom w:w="0" w:type="dxa"/>
              <w:right w:w="108" w:type="dxa"/>
            </w:tcMar>
            <w:hideMark/>
          </w:tcPr>
          <w:p w:rsidR="00075435" w:rsidRDefault="00075435">
            <w:pPr>
              <w:rPr>
                <w:rFonts w:ascii="Times New Roman" w:eastAsia="Times New Roman" w:hAnsi="Times New Roman" w:cs="Times New Roman"/>
                <w:sz w:val="20"/>
                <w:szCs w:val="20"/>
                <w:lang w:eastAsia="en-GB"/>
              </w:rPr>
            </w:pPr>
          </w:p>
        </w:tc>
      </w:tr>
    </w:tbl>
    <w:p w:rsidR="00A45AE7" w:rsidRDefault="00A45AE7" w:rsidP="00A45AE7">
      <w:pPr>
        <w:spacing w:after="0" w:line="240" w:lineRule="auto"/>
        <w:rPr>
          <w:rFonts w:ascii="Tahoma" w:hAnsi="Tahoma" w:cs="Tahoma"/>
          <w:sz w:val="24"/>
          <w:szCs w:val="24"/>
        </w:rPr>
      </w:pPr>
      <w:r>
        <w:rPr>
          <w:rFonts w:ascii="Tahoma" w:hAnsi="Tahoma" w:cs="Tahoma"/>
          <w:sz w:val="24"/>
          <w:szCs w:val="24"/>
        </w:rPr>
        <w:t>Are you responding on behalf of your organisation or as an individual?</w:t>
      </w:r>
    </w:p>
    <w:p w:rsidR="00A45AE7" w:rsidRDefault="00A45AE7" w:rsidP="00A45AE7">
      <w:pPr>
        <w:spacing w:after="0" w:line="240" w:lineRule="auto"/>
        <w:rPr>
          <w:rFonts w:ascii="Tahoma" w:hAnsi="Tahoma" w:cs="Tahom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559"/>
        <w:gridCol w:w="2126"/>
      </w:tblGrid>
      <w:tr w:rsidR="00A45AE7" w:rsidRPr="00574530" w:rsidTr="00894E70">
        <w:tc>
          <w:tcPr>
            <w:tcW w:w="5637" w:type="dxa"/>
            <w:tcBorders>
              <w:top w:val="nil"/>
              <w:left w:val="nil"/>
              <w:bottom w:val="nil"/>
              <w:right w:val="single" w:sz="4" w:space="0" w:color="auto"/>
            </w:tcBorders>
          </w:tcPr>
          <w:p w:rsidR="00A45AE7" w:rsidRPr="0065144F" w:rsidRDefault="00A45AE7" w:rsidP="00894E70">
            <w:pPr>
              <w:keepNext/>
              <w:overflowPunct w:val="0"/>
              <w:autoSpaceDE w:val="0"/>
              <w:autoSpaceDN w:val="0"/>
              <w:adjustRightInd w:val="0"/>
              <w:spacing w:before="240" w:after="240" w:line="240" w:lineRule="auto"/>
              <w:jc w:val="both"/>
              <w:textAlignment w:val="baseline"/>
              <w:rPr>
                <w:rFonts w:ascii="Tahoma" w:hAnsi="Tahoma" w:cs="Tahoma"/>
                <w:b/>
                <w:sz w:val="24"/>
                <w:szCs w:val="24"/>
              </w:rPr>
            </w:pPr>
            <w:r w:rsidRPr="0065144F">
              <w:rPr>
                <w:rFonts w:ascii="Tahoma" w:hAnsi="Tahoma" w:cs="Tahoma"/>
                <w:b/>
                <w:sz w:val="24"/>
                <w:szCs w:val="24"/>
              </w:rPr>
              <w:t>Organisation</w:t>
            </w:r>
          </w:p>
        </w:tc>
        <w:tc>
          <w:tcPr>
            <w:tcW w:w="1559" w:type="dxa"/>
            <w:tcBorders>
              <w:left w:val="single" w:sz="4" w:space="0" w:color="auto"/>
              <w:right w:val="single" w:sz="4" w:space="0" w:color="auto"/>
            </w:tcBorders>
          </w:tcPr>
          <w:p w:rsidR="00A45AE7" w:rsidRPr="007F5F42" w:rsidRDefault="007F5F42" w:rsidP="007F5F42">
            <w:pPr>
              <w:spacing w:after="0" w:line="240" w:lineRule="auto"/>
              <w:jc w:val="center"/>
              <w:rPr>
                <w:rFonts w:ascii="Tahoma" w:eastAsia="Times New Roman" w:hAnsi="Tahoma" w:cs="Tahoma"/>
                <w:b/>
                <w:sz w:val="40"/>
                <w:szCs w:val="40"/>
                <w:lang w:eastAsia="en-GB"/>
              </w:rPr>
            </w:pPr>
            <w:r w:rsidRPr="007F5F42">
              <w:rPr>
                <w:rFonts w:ascii="Tahoma" w:eastAsia="Times New Roman" w:hAnsi="Tahoma" w:cs="Tahoma"/>
                <w:b/>
                <w:sz w:val="40"/>
                <w:szCs w:val="40"/>
                <w:lang w:eastAsia="en-GB"/>
              </w:rPr>
              <w:t>X</w:t>
            </w:r>
          </w:p>
        </w:tc>
        <w:tc>
          <w:tcPr>
            <w:tcW w:w="2126" w:type="dxa"/>
            <w:vMerge w:val="restart"/>
            <w:tcBorders>
              <w:top w:val="nil"/>
              <w:left w:val="single" w:sz="4" w:space="0" w:color="auto"/>
              <w:bottom w:val="nil"/>
              <w:right w:val="nil"/>
            </w:tcBorders>
          </w:tcPr>
          <w:p w:rsidR="00A45AE7" w:rsidRDefault="00A45AE7" w:rsidP="00894E70">
            <w:pPr>
              <w:spacing w:after="0" w:line="240" w:lineRule="auto"/>
              <w:jc w:val="right"/>
              <w:rPr>
                <w:rFonts w:ascii="Tahoma" w:eastAsia="Times New Roman" w:hAnsi="Tahoma" w:cs="Tahoma"/>
                <w:b/>
                <w:sz w:val="24"/>
                <w:szCs w:val="24"/>
                <w:lang w:eastAsia="en-GB"/>
              </w:rPr>
            </w:pPr>
          </w:p>
          <w:p w:rsidR="00A45AE7" w:rsidRDefault="00A45AE7" w:rsidP="00894E70">
            <w:pPr>
              <w:spacing w:after="0" w:line="240" w:lineRule="auto"/>
              <w:jc w:val="right"/>
              <w:rPr>
                <w:rFonts w:ascii="Tahoma" w:eastAsia="Times New Roman" w:hAnsi="Tahoma" w:cs="Tahoma"/>
                <w:b/>
                <w:sz w:val="24"/>
                <w:szCs w:val="24"/>
                <w:lang w:eastAsia="en-GB"/>
              </w:rPr>
            </w:pPr>
          </w:p>
          <w:p w:rsidR="00A45AE7" w:rsidRPr="00574530" w:rsidRDefault="00A45AE7" w:rsidP="00894E70">
            <w:pPr>
              <w:spacing w:after="0" w:line="240" w:lineRule="auto"/>
              <w:jc w:val="right"/>
              <w:rPr>
                <w:rFonts w:ascii="Tahoma" w:eastAsia="Times New Roman" w:hAnsi="Tahoma" w:cs="Tahoma"/>
                <w:b/>
                <w:sz w:val="24"/>
                <w:szCs w:val="24"/>
                <w:lang w:eastAsia="en-GB"/>
              </w:rPr>
            </w:pPr>
            <w:r>
              <w:rPr>
                <w:rFonts w:ascii="Tahoma" w:eastAsia="Times New Roman" w:hAnsi="Tahoma" w:cs="Tahoma"/>
                <w:b/>
                <w:sz w:val="24"/>
                <w:szCs w:val="24"/>
                <w:lang w:eastAsia="en-GB"/>
              </w:rPr>
              <w:t>(Please Tick)</w:t>
            </w:r>
          </w:p>
        </w:tc>
      </w:tr>
      <w:tr w:rsidR="00A45AE7" w:rsidRPr="00574530" w:rsidTr="00894E70">
        <w:tc>
          <w:tcPr>
            <w:tcW w:w="5637" w:type="dxa"/>
            <w:tcBorders>
              <w:top w:val="nil"/>
              <w:left w:val="nil"/>
              <w:bottom w:val="nil"/>
              <w:right w:val="single" w:sz="4" w:space="0" w:color="auto"/>
            </w:tcBorders>
          </w:tcPr>
          <w:p w:rsidR="00A45AE7" w:rsidRPr="0065144F" w:rsidRDefault="00A45AE7" w:rsidP="00894E70">
            <w:pPr>
              <w:spacing w:before="240" w:after="240" w:line="240" w:lineRule="auto"/>
              <w:rPr>
                <w:rFonts w:ascii="Tahoma" w:hAnsi="Tahoma" w:cs="Tahoma"/>
                <w:b/>
                <w:sz w:val="24"/>
                <w:szCs w:val="24"/>
              </w:rPr>
            </w:pPr>
            <w:r w:rsidRPr="0065144F">
              <w:rPr>
                <w:rFonts w:ascii="Tahoma" w:hAnsi="Tahoma" w:cs="Tahoma"/>
                <w:b/>
                <w:sz w:val="24"/>
                <w:szCs w:val="24"/>
              </w:rPr>
              <w:t>Individual</w:t>
            </w:r>
          </w:p>
        </w:tc>
        <w:tc>
          <w:tcPr>
            <w:tcW w:w="1559" w:type="dxa"/>
            <w:tcBorders>
              <w:left w:val="single" w:sz="4" w:space="0" w:color="auto"/>
              <w:right w:val="single" w:sz="4" w:space="0" w:color="auto"/>
            </w:tcBorders>
          </w:tcPr>
          <w:p w:rsidR="00A45AE7" w:rsidRPr="00574530" w:rsidRDefault="00A45AE7" w:rsidP="00894E70">
            <w:pPr>
              <w:spacing w:after="0" w:line="240" w:lineRule="auto"/>
              <w:rPr>
                <w:rFonts w:ascii="Tahoma" w:eastAsia="Times New Roman" w:hAnsi="Tahoma" w:cs="Tahoma"/>
                <w:b/>
                <w:sz w:val="24"/>
                <w:szCs w:val="24"/>
                <w:lang w:eastAsia="en-GB"/>
              </w:rPr>
            </w:pPr>
          </w:p>
        </w:tc>
        <w:tc>
          <w:tcPr>
            <w:tcW w:w="2126" w:type="dxa"/>
            <w:vMerge/>
            <w:tcBorders>
              <w:top w:val="nil"/>
              <w:left w:val="single" w:sz="4" w:space="0" w:color="auto"/>
              <w:bottom w:val="nil"/>
              <w:right w:val="nil"/>
            </w:tcBorders>
          </w:tcPr>
          <w:p w:rsidR="00A45AE7" w:rsidRPr="00574530" w:rsidRDefault="00A45AE7" w:rsidP="00894E70">
            <w:pPr>
              <w:spacing w:after="0" w:line="240" w:lineRule="auto"/>
              <w:rPr>
                <w:rFonts w:ascii="Tahoma" w:eastAsia="Times New Roman" w:hAnsi="Tahoma" w:cs="Tahoma"/>
                <w:b/>
                <w:sz w:val="24"/>
                <w:szCs w:val="24"/>
                <w:lang w:eastAsia="en-GB"/>
              </w:rPr>
            </w:pPr>
          </w:p>
        </w:tc>
      </w:tr>
    </w:tbl>
    <w:p w:rsidR="00A45AE7" w:rsidRDefault="00A45AE7"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A45AE7">
      <w:pPr>
        <w:spacing w:after="0" w:line="240" w:lineRule="auto"/>
        <w:rPr>
          <w:rFonts w:ascii="Tahoma" w:hAnsi="Tahoma" w:cs="Tahoma"/>
          <w:sz w:val="24"/>
          <w:szCs w:val="24"/>
        </w:rPr>
      </w:pPr>
    </w:p>
    <w:p w:rsidR="00075435" w:rsidRDefault="00075435" w:rsidP="00075435">
      <w:pPr>
        <w:pStyle w:val="AnnexC-Box"/>
        <w:spacing w:before="0" w:after="0" w:line="240" w:lineRule="auto"/>
        <w:ind w:left="0" w:right="0"/>
        <w:rPr>
          <w:rFonts w:ascii="Tahoma" w:hAnsi="Tahoma" w:cs="Tahoma"/>
          <w:b/>
          <w:bCs/>
          <w:sz w:val="24"/>
        </w:rPr>
      </w:pPr>
      <w:r>
        <w:rPr>
          <w:rFonts w:ascii="Tahoma" w:hAnsi="Tahoma" w:cs="Tahoma"/>
          <w:b/>
          <w:bCs/>
        </w:rPr>
        <w:t>If replying as an individual, please indicate if you do not wish for your identity</w:t>
      </w:r>
      <w:r>
        <w:rPr>
          <w:rFonts w:ascii="Tahoma" w:hAnsi="Tahoma" w:cs="Tahoma"/>
          <w:b/>
          <w:bCs/>
        </w:rPr>
        <w:br/>
        <w:t xml:space="preserve">to be made public.  </w:t>
      </w:r>
    </w:p>
    <w:p w:rsidR="00075435" w:rsidRDefault="00075435" w:rsidP="00075435">
      <w:pPr>
        <w:pStyle w:val="AnnexC-Box"/>
        <w:spacing w:before="0" w:after="0" w:line="240" w:lineRule="auto"/>
        <w:ind w:left="0" w:right="0"/>
        <w:rPr>
          <w:rFonts w:ascii="Tahoma" w:hAnsi="Tahoma" w:cs="Tahoma"/>
          <w:sz w:val="24"/>
        </w:rPr>
      </w:pPr>
    </w:p>
    <w:p w:rsidR="00075435" w:rsidRDefault="00D03F2B" w:rsidP="00075435">
      <w:pPr>
        <w:pStyle w:val="AnnexC-Box"/>
        <w:spacing w:before="0" w:after="0" w:line="240" w:lineRule="auto"/>
        <w:ind w:left="0" w:right="0"/>
        <w:rPr>
          <w:rFonts w:ascii="Tahoma" w:hAnsi="Tahoma" w:cs="Tahoma"/>
          <w:sz w:val="24"/>
        </w:rPr>
      </w:pPr>
      <w:r>
        <w:rPr>
          <w:rFonts w:ascii="Tahoma" w:hAnsi="Tahoma" w:cs="Tahoma"/>
          <w:sz w:val="24"/>
        </w:rPr>
        <w:t>N/A</w:t>
      </w:r>
    </w:p>
    <w:p w:rsidR="00075435" w:rsidRDefault="00075435" w:rsidP="00075435">
      <w:pPr>
        <w:pStyle w:val="AnnexC-Box"/>
        <w:spacing w:before="0" w:after="0" w:line="240" w:lineRule="auto"/>
        <w:ind w:left="0" w:right="0"/>
        <w:rPr>
          <w:rFonts w:ascii="Tahoma" w:hAnsi="Tahoma" w:cs="Tahoma"/>
          <w:sz w:val="24"/>
        </w:rPr>
      </w:pPr>
    </w:p>
    <w:p w:rsidR="00075435" w:rsidRDefault="00075435" w:rsidP="00075435">
      <w:pPr>
        <w:pStyle w:val="AnnexC-Box"/>
        <w:spacing w:before="0" w:after="0" w:line="240" w:lineRule="auto"/>
        <w:ind w:left="0" w:right="0"/>
        <w:rPr>
          <w:rFonts w:ascii="Tahoma" w:hAnsi="Tahoma" w:cs="Tahoma"/>
          <w:b/>
          <w:bCs/>
        </w:rPr>
      </w:pPr>
      <w:r>
        <w:rPr>
          <w:rFonts w:ascii="Tahoma" w:hAnsi="Tahoma" w:cs="Tahoma"/>
          <w:b/>
          <w:bCs/>
        </w:rPr>
        <w:t>Whilst not essential, it would assist the Department in analysing responses if responding on behalf of an organisation you could provide details of who your organisation represents and, where applicable, how the views of members were assembled.</w:t>
      </w:r>
    </w:p>
    <w:p w:rsidR="00333A93" w:rsidRDefault="00333A93" w:rsidP="00075435">
      <w:pPr>
        <w:pStyle w:val="AnnexC-Box"/>
        <w:spacing w:before="0" w:after="0" w:line="240" w:lineRule="auto"/>
        <w:ind w:left="0" w:right="0"/>
        <w:rPr>
          <w:rFonts w:ascii="Tahoma" w:hAnsi="Tahoma" w:cs="Tahoma"/>
          <w:b/>
          <w:bCs/>
        </w:rPr>
      </w:pPr>
    </w:p>
    <w:p w:rsidR="00546C4F" w:rsidRDefault="00546C4F" w:rsidP="00333A93">
      <w:pPr>
        <w:rPr>
          <w:rFonts w:ascii="Arial" w:hAnsi="Arial" w:cs="Arial"/>
        </w:rPr>
      </w:pPr>
    </w:p>
    <w:p w:rsidR="00333A93" w:rsidRPr="008157EA" w:rsidRDefault="00333A93" w:rsidP="00333A93">
      <w:pPr>
        <w:rPr>
          <w:rFonts w:ascii="Arial" w:hAnsi="Arial" w:cs="Arial"/>
        </w:rPr>
      </w:pPr>
      <w:r w:rsidRPr="008157EA">
        <w:rPr>
          <w:rFonts w:ascii="Arial" w:hAnsi="Arial" w:cs="Arial"/>
        </w:rPr>
        <w:t xml:space="preserve">The Royal College of Occupational Therapists (RCOT) is pleased to provide a response to this </w:t>
      </w:r>
      <w:r w:rsidR="006D22A6" w:rsidRPr="008157EA">
        <w:rPr>
          <w:rFonts w:ascii="Arial" w:hAnsi="Arial" w:cs="Arial"/>
        </w:rPr>
        <w:t>consultation.</w:t>
      </w:r>
      <w:r w:rsidR="00546C4F">
        <w:rPr>
          <w:rFonts w:ascii="Arial" w:hAnsi="Arial" w:cs="Arial"/>
        </w:rPr>
        <w:t xml:space="preserve"> </w:t>
      </w:r>
      <w:r w:rsidRPr="008157EA">
        <w:rPr>
          <w:rFonts w:ascii="Arial" w:hAnsi="Arial" w:cs="Arial"/>
        </w:rPr>
        <w:t>RCOT is the professional body for occupational t</w:t>
      </w:r>
      <w:r w:rsidR="001609A1" w:rsidRPr="008157EA">
        <w:rPr>
          <w:rFonts w:ascii="Arial" w:hAnsi="Arial" w:cs="Arial"/>
        </w:rPr>
        <w:t>herapists and represents over 33</w:t>
      </w:r>
      <w:r w:rsidR="00853303">
        <w:rPr>
          <w:rFonts w:ascii="Arial" w:hAnsi="Arial" w:cs="Arial"/>
        </w:rPr>
        <w:t xml:space="preserve">,000 occupational therapists, </w:t>
      </w:r>
      <w:r w:rsidRPr="008157EA">
        <w:rPr>
          <w:rFonts w:ascii="Arial" w:hAnsi="Arial" w:cs="Arial"/>
        </w:rPr>
        <w:t>support workers and students from across the United Kingdom.</w:t>
      </w:r>
      <w:r w:rsidR="00853303">
        <w:rPr>
          <w:rFonts w:ascii="Arial" w:hAnsi="Arial" w:cs="Arial"/>
        </w:rPr>
        <w:t xml:space="preserve"> </w:t>
      </w:r>
      <w:r w:rsidR="00620769" w:rsidRPr="008157EA">
        <w:rPr>
          <w:rFonts w:ascii="Arial" w:hAnsi="Arial" w:cs="Arial"/>
        </w:rPr>
        <w:t xml:space="preserve">There are </w:t>
      </w:r>
      <w:r w:rsidR="00853303">
        <w:rPr>
          <w:rFonts w:ascii="Arial" w:hAnsi="Arial" w:cs="Arial"/>
        </w:rPr>
        <w:t xml:space="preserve">currently </w:t>
      </w:r>
      <w:r w:rsidR="00620769" w:rsidRPr="008157EA">
        <w:rPr>
          <w:rFonts w:ascii="Arial" w:hAnsi="Arial" w:cs="Arial"/>
        </w:rPr>
        <w:t>1,256 RCOT members in Northern Ireland of which 1,083 are professio</w:t>
      </w:r>
      <w:r w:rsidR="00853303">
        <w:rPr>
          <w:rFonts w:ascii="Arial" w:hAnsi="Arial" w:cs="Arial"/>
        </w:rPr>
        <w:t xml:space="preserve">nal members (RCOT, June 2019). </w:t>
      </w:r>
      <w:r w:rsidRPr="008157EA">
        <w:rPr>
          <w:rFonts w:ascii="Arial" w:hAnsi="Arial" w:cs="Arial"/>
        </w:rPr>
        <w:t>Occupational therapy enables people of all ages to participate in daily life t</w:t>
      </w:r>
      <w:r w:rsidR="00853303">
        <w:rPr>
          <w:rFonts w:ascii="Arial" w:hAnsi="Arial" w:cs="Arial"/>
        </w:rPr>
        <w:t xml:space="preserve">o improve health and wellbeing. </w:t>
      </w:r>
      <w:r w:rsidRPr="008157EA">
        <w:rPr>
          <w:rFonts w:ascii="Arial" w:hAnsi="Arial" w:cs="Arial"/>
        </w:rPr>
        <w:t>The philosophy of occupational therapy is founded on the concept that occupation (participating in activities) is essential to human existence and good health and wellbeing.</w:t>
      </w:r>
    </w:p>
    <w:p w:rsidR="00333A93" w:rsidRPr="008157EA" w:rsidRDefault="00333A93" w:rsidP="00333A93">
      <w:pPr>
        <w:rPr>
          <w:rFonts w:ascii="Arial" w:hAnsi="Arial" w:cs="Arial"/>
          <w:color w:val="000000" w:themeColor="text1"/>
        </w:rPr>
      </w:pPr>
      <w:r w:rsidRPr="008157EA">
        <w:rPr>
          <w:rFonts w:ascii="Arial" w:hAnsi="Arial" w:cs="Arial"/>
        </w:rPr>
        <w:t xml:space="preserve">Occupational therapists are regulated by the Health and Care Professions Council (HCPC), and work with people of all ages with a wide range of occupational problems resulting from physical, mental, social </w:t>
      </w:r>
      <w:r w:rsidR="00853303">
        <w:rPr>
          <w:rFonts w:ascii="Arial" w:hAnsi="Arial" w:cs="Arial"/>
        </w:rPr>
        <w:t>or developmental difficulties</w:t>
      </w:r>
      <w:r w:rsidRPr="008157EA">
        <w:rPr>
          <w:rFonts w:ascii="Arial" w:hAnsi="Arial" w:cs="Arial"/>
          <w:color w:val="000000" w:themeColor="text1"/>
        </w:rPr>
        <w:t>.</w:t>
      </w:r>
      <w:r w:rsidR="004F765B" w:rsidRPr="008157EA">
        <w:rPr>
          <w:rFonts w:ascii="Arial" w:hAnsi="Arial" w:cs="Arial"/>
        </w:rPr>
        <w:t xml:space="preserve"> </w:t>
      </w:r>
      <w:r w:rsidR="004F765B" w:rsidRPr="008157EA">
        <w:rPr>
          <w:rFonts w:ascii="Arial" w:hAnsi="Arial" w:cs="Arial"/>
          <w:color w:val="000000" w:themeColor="text1"/>
        </w:rPr>
        <w:t xml:space="preserve">Occupational therapists in Northern Ireland work in trusts, across </w:t>
      </w:r>
      <w:r w:rsidR="00853303">
        <w:rPr>
          <w:rFonts w:ascii="Arial" w:hAnsi="Arial" w:cs="Arial"/>
          <w:color w:val="000000" w:themeColor="text1"/>
        </w:rPr>
        <w:t>health and social care services. T</w:t>
      </w:r>
      <w:r w:rsidR="004F765B" w:rsidRPr="008157EA">
        <w:rPr>
          <w:rFonts w:ascii="Arial" w:hAnsi="Arial" w:cs="Arial"/>
          <w:color w:val="000000" w:themeColor="text1"/>
        </w:rPr>
        <w:t>hey deli</w:t>
      </w:r>
      <w:r w:rsidR="00853303">
        <w:rPr>
          <w:rFonts w:ascii="Arial" w:hAnsi="Arial" w:cs="Arial"/>
          <w:color w:val="000000" w:themeColor="text1"/>
        </w:rPr>
        <w:t xml:space="preserve">ver services across </w:t>
      </w:r>
      <w:r w:rsidR="004F765B" w:rsidRPr="008157EA">
        <w:rPr>
          <w:rFonts w:ascii="Arial" w:hAnsi="Arial" w:cs="Arial"/>
          <w:color w:val="000000" w:themeColor="text1"/>
        </w:rPr>
        <w:t>housing, schools, prisons, the voluntary and independent sectors, and vocational and employment rehabilitation services.</w:t>
      </w:r>
    </w:p>
    <w:p w:rsidR="00E32F02" w:rsidRPr="008157EA" w:rsidRDefault="00E32F02" w:rsidP="00E32F02">
      <w:pPr>
        <w:rPr>
          <w:rFonts w:ascii="Arial" w:hAnsi="Arial" w:cs="Arial"/>
          <w:color w:val="000000" w:themeColor="text1"/>
        </w:rPr>
      </w:pPr>
      <w:r w:rsidRPr="008157EA">
        <w:rPr>
          <w:rFonts w:ascii="Arial" w:hAnsi="Arial" w:cs="Arial"/>
          <w:color w:val="000000" w:themeColor="text1"/>
        </w:rPr>
        <w:t xml:space="preserve">Occupational therapists consider the relationship between what a </w:t>
      </w:r>
      <w:proofErr w:type="gramStart"/>
      <w:r w:rsidRPr="008157EA">
        <w:rPr>
          <w:rFonts w:ascii="Arial" w:hAnsi="Arial" w:cs="Arial"/>
          <w:color w:val="000000" w:themeColor="text1"/>
        </w:rPr>
        <w:t>person</w:t>
      </w:r>
      <w:proofErr w:type="gramEnd"/>
      <w:r w:rsidRPr="008157EA">
        <w:rPr>
          <w:rFonts w:ascii="Arial" w:hAnsi="Arial" w:cs="Arial"/>
          <w:color w:val="000000" w:themeColor="text1"/>
        </w:rPr>
        <w:t xml:space="preserve"> does every day (occupations), how illness or disability impacts upon the person and how a person’s environment supports or hinders their activity. Using this approach, we help people to continue or re-engage with participating fully in daily life, including work, social activities and maintaining roles and responsibilities.</w:t>
      </w:r>
    </w:p>
    <w:p w:rsidR="00E32F02" w:rsidRPr="008157EA" w:rsidRDefault="00E32F02" w:rsidP="00E32F02">
      <w:pPr>
        <w:rPr>
          <w:rFonts w:ascii="Arial" w:hAnsi="Arial" w:cs="Arial"/>
          <w:color w:val="000000" w:themeColor="text1"/>
        </w:rPr>
      </w:pPr>
      <w:r w:rsidRPr="008157EA">
        <w:rPr>
          <w:rFonts w:ascii="Arial" w:hAnsi="Arial" w:cs="Arial"/>
          <w:color w:val="000000" w:themeColor="text1"/>
        </w:rPr>
        <w:t xml:space="preserve">Occupational therapists address the physical, cognitive and psychological challenges brought on by a stroke, and can help stroke survivors regain their ability to engage in daily activities through using evidence based methods. </w:t>
      </w:r>
      <w:r w:rsidR="009B13E9">
        <w:rPr>
          <w:rFonts w:ascii="Arial" w:hAnsi="Arial" w:cs="Arial"/>
          <w:color w:val="000000" w:themeColor="text1"/>
        </w:rPr>
        <w:t>Occupational therapists work</w:t>
      </w:r>
      <w:r w:rsidRPr="008157EA">
        <w:rPr>
          <w:rFonts w:ascii="Arial" w:hAnsi="Arial" w:cs="Arial"/>
          <w:color w:val="000000" w:themeColor="text1"/>
        </w:rPr>
        <w:t xml:space="preserve"> with people who have a stroke in primary, secondary and social care settings. The</w:t>
      </w:r>
      <w:r w:rsidR="009B13E9">
        <w:rPr>
          <w:rFonts w:ascii="Arial" w:hAnsi="Arial" w:cs="Arial"/>
          <w:color w:val="000000" w:themeColor="text1"/>
        </w:rPr>
        <w:t xml:space="preserve"> range of interventions includes:</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t>Specialist assessment and intervention for people with visual, perceptual, physical and cognitive dysfunction.</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t>Recommendation of speci</w:t>
      </w:r>
      <w:r w:rsidR="009B13E9">
        <w:rPr>
          <w:rFonts w:ascii="Arial" w:hAnsi="Arial" w:cs="Arial"/>
          <w:color w:val="000000" w:themeColor="text1"/>
        </w:rPr>
        <w:t xml:space="preserve">alist equipment and adaptations </w:t>
      </w:r>
      <w:r w:rsidRPr="008157EA">
        <w:rPr>
          <w:rFonts w:ascii="Arial" w:hAnsi="Arial" w:cs="Arial"/>
          <w:color w:val="000000" w:themeColor="text1"/>
        </w:rPr>
        <w:t>f</w:t>
      </w:r>
      <w:r w:rsidR="009B13E9">
        <w:rPr>
          <w:rFonts w:ascii="Arial" w:hAnsi="Arial" w:cs="Arial"/>
          <w:color w:val="000000" w:themeColor="text1"/>
        </w:rPr>
        <w:t>or the home to assist a person to complete functional tasks.</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t>Evaluation of the home environment for</w:t>
      </w:r>
      <w:r w:rsidR="009B13E9">
        <w:rPr>
          <w:rFonts w:ascii="Arial" w:hAnsi="Arial" w:cs="Arial"/>
          <w:color w:val="000000" w:themeColor="text1"/>
        </w:rPr>
        <w:t xml:space="preserve"> safety hazards to reduce falls.</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t xml:space="preserve">Build a person’s physical endurance and strength through using therapeutic activity  </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lastRenderedPageBreak/>
        <w:t>Offer targeted therapy to facilitate a return to work</w:t>
      </w:r>
      <w:r w:rsidR="009B13E9">
        <w:rPr>
          <w:rFonts w:ascii="Arial" w:hAnsi="Arial" w:cs="Arial"/>
          <w:color w:val="000000" w:themeColor="text1"/>
        </w:rPr>
        <w:t>.</w:t>
      </w:r>
      <w:r w:rsidRPr="008157EA">
        <w:rPr>
          <w:rFonts w:ascii="Arial" w:hAnsi="Arial" w:cs="Arial"/>
          <w:color w:val="000000" w:themeColor="text1"/>
        </w:rPr>
        <w:t xml:space="preserve"> </w:t>
      </w:r>
    </w:p>
    <w:p w:rsidR="00E32F02" w:rsidRPr="008157EA" w:rsidRDefault="00E32F02" w:rsidP="00E32F02">
      <w:pPr>
        <w:pStyle w:val="ListParagraph"/>
        <w:numPr>
          <w:ilvl w:val="0"/>
          <w:numId w:val="8"/>
        </w:numPr>
        <w:rPr>
          <w:rFonts w:ascii="Arial" w:hAnsi="Arial" w:cs="Arial"/>
          <w:color w:val="000000" w:themeColor="text1"/>
        </w:rPr>
      </w:pPr>
      <w:r w:rsidRPr="008157EA">
        <w:rPr>
          <w:rFonts w:ascii="Arial" w:hAnsi="Arial" w:cs="Arial"/>
          <w:color w:val="000000" w:themeColor="text1"/>
        </w:rPr>
        <w:t>Support carers by r</w:t>
      </w:r>
      <w:r w:rsidR="009B13E9">
        <w:rPr>
          <w:rFonts w:ascii="Arial" w:hAnsi="Arial" w:cs="Arial"/>
          <w:color w:val="000000" w:themeColor="text1"/>
        </w:rPr>
        <w:t>educing the person’s care needs.</w:t>
      </w:r>
    </w:p>
    <w:p w:rsidR="00E32F02" w:rsidRPr="008157EA" w:rsidRDefault="00E32F02" w:rsidP="00E32F02">
      <w:pPr>
        <w:rPr>
          <w:rFonts w:ascii="Arial" w:hAnsi="Arial" w:cs="Arial"/>
          <w:color w:val="000000" w:themeColor="text1"/>
        </w:rPr>
      </w:pPr>
      <w:r w:rsidRPr="008157EA">
        <w:rPr>
          <w:rFonts w:ascii="Arial" w:hAnsi="Arial" w:cs="Arial"/>
          <w:color w:val="000000" w:themeColor="text1"/>
        </w:rPr>
        <w:t>When people cannot do the activities they need or want to do as a result of having a stroke, their health and wellbeing will be affected.  Occupational therapists are skilled in activity analysis and help people to overcome barriers to return to their optimal level of performance to enable people to get the most from life.</w:t>
      </w:r>
    </w:p>
    <w:p w:rsidR="00075435" w:rsidRDefault="0007543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r w:rsidRPr="001F7A22">
        <w:rPr>
          <w:rFonts w:ascii="Tahoma" w:eastAsia="Times New Roman" w:hAnsi="Tahoma" w:cs="Tahoma"/>
          <w:lang w:eastAsia="en-GB"/>
        </w:rPr>
        <w:t xml:space="preserve">The last date for responses to this consultation is </w:t>
      </w:r>
      <w:r w:rsidR="00941A96" w:rsidRPr="00941A96">
        <w:rPr>
          <w:rFonts w:ascii="Tahoma" w:eastAsia="Times New Roman" w:hAnsi="Tahoma" w:cs="Tahoma"/>
          <w:b/>
          <w:lang w:eastAsia="en-GB"/>
        </w:rPr>
        <w:t xml:space="preserve">2 August </w:t>
      </w:r>
      <w:r w:rsidR="007F1FEC" w:rsidRPr="00941A96">
        <w:rPr>
          <w:rFonts w:ascii="Tahoma" w:eastAsia="Times New Roman" w:hAnsi="Tahoma" w:cs="Tahoma"/>
          <w:b/>
          <w:lang w:eastAsia="en-GB"/>
        </w:rPr>
        <w:t>2019</w:t>
      </w:r>
      <w:r w:rsidRPr="001F7A22">
        <w:rPr>
          <w:rFonts w:ascii="Tahoma" w:eastAsia="Times New Roman" w:hAnsi="Tahoma" w:cs="Tahoma"/>
          <w:b/>
          <w:lang w:eastAsia="en-GB"/>
        </w:rPr>
        <w:t>.</w:t>
      </w:r>
      <w:r w:rsidRPr="001F7A22">
        <w:rPr>
          <w:rFonts w:ascii="Tahoma" w:eastAsia="Times New Roman" w:hAnsi="Tahoma" w:cs="Tahoma"/>
          <w:lang w:eastAsia="en-GB"/>
        </w:rPr>
        <w:t xml:space="preserve">  </w:t>
      </w:r>
    </w:p>
    <w:p w:rsidR="00F303D5" w:rsidRDefault="00F303D5"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r w:rsidRPr="001F7A22">
        <w:rPr>
          <w:rFonts w:ascii="Tahoma" w:eastAsia="Times New Roman" w:hAnsi="Tahoma" w:cs="Tahoma"/>
          <w:lang w:eastAsia="en-GB"/>
        </w:rPr>
        <w:t xml:space="preserve">Responses should be sent to:  </w:t>
      </w:r>
    </w:p>
    <w:p w:rsidR="00A45AE7" w:rsidRPr="001F7A22" w:rsidRDefault="00A45AE7" w:rsidP="00A45AE7">
      <w:pPr>
        <w:overflowPunct w:val="0"/>
        <w:autoSpaceDE w:val="0"/>
        <w:autoSpaceDN w:val="0"/>
        <w:adjustRightInd w:val="0"/>
        <w:spacing w:after="0" w:line="240" w:lineRule="auto"/>
        <w:jc w:val="both"/>
        <w:textAlignment w:val="baseline"/>
        <w:rPr>
          <w:rFonts w:ascii="Tahoma" w:eastAsia="Times New Roman" w:hAnsi="Tahoma" w:cs="Tahoma"/>
          <w:lang w:eastAsia="en-GB"/>
        </w:rPr>
      </w:pPr>
    </w:p>
    <w:p w:rsidR="00A45AE7" w:rsidRPr="00A45AE7" w:rsidRDefault="00A45AE7" w:rsidP="00A45AE7">
      <w:pPr>
        <w:rPr>
          <w:rFonts w:ascii="Tahoma" w:hAnsi="Tahoma" w:cs="Tahoma"/>
          <w:b/>
        </w:rPr>
      </w:pPr>
      <w:r w:rsidRPr="001F7A22">
        <w:rPr>
          <w:rFonts w:ascii="Tahoma" w:eastAsia="Times New Roman" w:hAnsi="Tahoma" w:cs="Tahoma"/>
          <w:b/>
          <w:lang w:eastAsia="en-GB"/>
        </w:rPr>
        <w:t>Email</w:t>
      </w:r>
      <w:r w:rsidRPr="001F7A22">
        <w:rPr>
          <w:rFonts w:ascii="Tahoma" w:eastAsia="Times New Roman" w:hAnsi="Tahoma" w:cs="Tahoma"/>
          <w:lang w:eastAsia="en-GB"/>
        </w:rPr>
        <w:t>:</w:t>
      </w:r>
      <w:r w:rsidRPr="001F7A22">
        <w:rPr>
          <w:rFonts w:ascii="Tahoma" w:eastAsia="Times New Roman" w:hAnsi="Tahoma" w:cs="Tahoma"/>
          <w:lang w:eastAsia="en-GB"/>
        </w:rPr>
        <w:tab/>
      </w:r>
      <w:r>
        <w:rPr>
          <w:rFonts w:ascii="Tahoma" w:eastAsia="Times New Roman" w:hAnsi="Tahoma" w:cs="Tahoma"/>
          <w:lang w:eastAsia="en-GB"/>
        </w:rPr>
        <w:tab/>
      </w:r>
      <w:hyperlink r:id="rId16" w:history="1">
        <w:r w:rsidR="007F1FEC" w:rsidRPr="00C5753E">
          <w:rPr>
            <w:rStyle w:val="Hyperlink"/>
            <w:rFonts w:ascii="Tahoma" w:hAnsi="Tahoma" w:cs="Tahoma"/>
            <w:b/>
          </w:rPr>
          <w:t>StrokeConsultation@health-ni.gov.uk</w:t>
        </w:r>
      </w:hyperlink>
    </w:p>
    <w:p w:rsidR="00A45AE7" w:rsidRPr="001F7A22" w:rsidRDefault="00A45AE7" w:rsidP="00A45AE7">
      <w:pPr>
        <w:overflowPunct w:val="0"/>
        <w:autoSpaceDE w:val="0"/>
        <w:autoSpaceDN w:val="0"/>
        <w:adjustRightInd w:val="0"/>
        <w:spacing w:after="0" w:line="240" w:lineRule="auto"/>
        <w:jc w:val="both"/>
        <w:textAlignment w:val="baseline"/>
        <w:rPr>
          <w:rFonts w:ascii="Tahoma" w:hAnsi="Tahoma" w:cs="Tahoma"/>
        </w:rPr>
      </w:pPr>
    </w:p>
    <w:p w:rsidR="00A45AE7" w:rsidRPr="00A45AE7" w:rsidRDefault="00A45AE7" w:rsidP="00A45AE7">
      <w:pPr>
        <w:spacing w:after="0" w:line="240" w:lineRule="auto"/>
        <w:rPr>
          <w:rFonts w:ascii="Tahoma" w:hAnsi="Tahoma" w:cs="Tahoma"/>
        </w:rPr>
      </w:pPr>
      <w:r w:rsidRPr="001F7A22">
        <w:rPr>
          <w:rFonts w:ascii="Tahoma" w:eastAsia="Times New Roman" w:hAnsi="Tahoma" w:cs="Tahoma"/>
          <w:b/>
          <w:lang w:eastAsia="en-GB"/>
        </w:rPr>
        <w:t>By post</w:t>
      </w:r>
      <w:r w:rsidRPr="001F7A22">
        <w:rPr>
          <w:rFonts w:ascii="Tahoma" w:eastAsia="Times New Roman" w:hAnsi="Tahoma" w:cs="Tahoma"/>
          <w:lang w:eastAsia="en-GB"/>
        </w:rPr>
        <w:t>:</w:t>
      </w:r>
      <w:r w:rsidRPr="001F7A22">
        <w:rPr>
          <w:rFonts w:ascii="Tahoma" w:eastAsia="Times New Roman" w:hAnsi="Tahoma" w:cs="Tahoma"/>
          <w:lang w:eastAsia="en-GB"/>
        </w:rPr>
        <w:tab/>
      </w:r>
      <w:r w:rsidR="007F1FEC">
        <w:rPr>
          <w:rFonts w:ascii="Tahoma" w:hAnsi="Tahoma" w:cs="Tahoma"/>
        </w:rPr>
        <w:t>Hospital Services Reform</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Department of Health </w:t>
      </w:r>
    </w:p>
    <w:p w:rsidR="00A45AE7" w:rsidRPr="00A45AE7" w:rsidRDefault="007F1FEC" w:rsidP="00A45AE7">
      <w:pPr>
        <w:spacing w:after="0" w:line="240" w:lineRule="auto"/>
        <w:ind w:left="720" w:firstLine="720"/>
        <w:rPr>
          <w:rFonts w:ascii="Tahoma" w:hAnsi="Tahoma" w:cs="Tahoma"/>
        </w:rPr>
      </w:pPr>
      <w:r>
        <w:rPr>
          <w:rFonts w:ascii="Tahoma" w:hAnsi="Tahoma" w:cs="Tahoma"/>
        </w:rPr>
        <w:t>Annexe 3</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Castle Buildings </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 xml:space="preserve">Stormont Estate </w:t>
      </w:r>
    </w:p>
    <w:p w:rsidR="00A45AE7" w:rsidRPr="00A45AE7" w:rsidRDefault="00A45AE7" w:rsidP="00A45AE7">
      <w:pPr>
        <w:spacing w:after="0" w:line="240" w:lineRule="auto"/>
        <w:ind w:left="720" w:firstLine="720"/>
        <w:rPr>
          <w:rFonts w:ascii="Tahoma" w:hAnsi="Tahoma" w:cs="Tahoma"/>
        </w:rPr>
      </w:pPr>
      <w:r w:rsidRPr="00A45AE7">
        <w:rPr>
          <w:rFonts w:ascii="Tahoma" w:hAnsi="Tahoma" w:cs="Tahoma"/>
        </w:rPr>
        <w:t>Belfast BT4 3SQ</w:t>
      </w:r>
    </w:p>
    <w:p w:rsidR="00A45AE7" w:rsidRPr="001F7A22" w:rsidRDefault="00A45AE7" w:rsidP="00A45AE7">
      <w:pPr>
        <w:overflowPunct w:val="0"/>
        <w:autoSpaceDE w:val="0"/>
        <w:autoSpaceDN w:val="0"/>
        <w:adjustRightInd w:val="0"/>
        <w:spacing w:after="0" w:line="240" w:lineRule="auto"/>
        <w:ind w:left="1440" w:hanging="1440"/>
        <w:jc w:val="both"/>
        <w:textAlignment w:val="baseline"/>
        <w:rPr>
          <w:rFonts w:ascii="Tahoma" w:hAnsi="Tahoma" w:cs="Tahoma"/>
        </w:rPr>
      </w:pPr>
    </w:p>
    <w:p w:rsidR="00F35955" w:rsidRPr="00C544C5" w:rsidRDefault="00C544C5" w:rsidP="00A45AE7">
      <w:pPr>
        <w:spacing w:after="0" w:line="240" w:lineRule="auto"/>
        <w:rPr>
          <w:rFonts w:ascii="Tahoma" w:hAnsi="Tahoma" w:cs="Tahoma"/>
          <w:b/>
          <w:color w:val="0070C0"/>
          <w:sz w:val="24"/>
          <w:szCs w:val="24"/>
        </w:rPr>
      </w:pPr>
      <w:r>
        <w:rPr>
          <w:rFonts w:ascii="Tahoma" w:hAnsi="Tahoma" w:cs="Tahoma"/>
          <w:b/>
          <w:color w:val="0070C0"/>
          <w:sz w:val="24"/>
          <w:szCs w:val="24"/>
        </w:rPr>
        <w:t>S</w:t>
      </w:r>
      <w:r w:rsidR="00F35955" w:rsidRPr="00C544C5">
        <w:rPr>
          <w:rFonts w:ascii="Tahoma" w:hAnsi="Tahoma" w:cs="Tahoma"/>
          <w:b/>
          <w:color w:val="0070C0"/>
          <w:sz w:val="24"/>
          <w:szCs w:val="24"/>
        </w:rPr>
        <w:t xml:space="preserve">ection 2 – Questions relating to </w:t>
      </w:r>
      <w:r w:rsidR="004D3CB8">
        <w:rPr>
          <w:rFonts w:ascii="Tahoma" w:hAnsi="Tahoma" w:cs="Tahoma"/>
          <w:b/>
          <w:color w:val="0070C0"/>
          <w:sz w:val="24"/>
          <w:szCs w:val="24"/>
        </w:rPr>
        <w:t>Reshaping S</w:t>
      </w:r>
      <w:r w:rsidR="007F1FEC">
        <w:rPr>
          <w:rFonts w:ascii="Tahoma" w:hAnsi="Tahoma" w:cs="Tahoma"/>
          <w:b/>
          <w:color w:val="0070C0"/>
          <w:sz w:val="24"/>
          <w:szCs w:val="24"/>
        </w:rPr>
        <w:t xml:space="preserve">troke </w:t>
      </w:r>
      <w:r w:rsidR="004D3CB8">
        <w:rPr>
          <w:rFonts w:ascii="Tahoma" w:hAnsi="Tahoma" w:cs="Tahoma"/>
          <w:b/>
          <w:color w:val="0070C0"/>
          <w:sz w:val="24"/>
          <w:szCs w:val="24"/>
        </w:rPr>
        <w:t xml:space="preserve">Care – Saving Lives, Reducing Disability </w:t>
      </w:r>
      <w:r w:rsidR="00C3761E" w:rsidRPr="00C544C5">
        <w:rPr>
          <w:rFonts w:ascii="Tahoma" w:hAnsi="Tahoma" w:cs="Tahoma"/>
          <w:b/>
          <w:color w:val="0070C0"/>
          <w:sz w:val="24"/>
          <w:szCs w:val="24"/>
        </w:rPr>
        <w:t>in North</w:t>
      </w:r>
      <w:r w:rsidR="00F34EBD" w:rsidRPr="00C544C5">
        <w:rPr>
          <w:rFonts w:ascii="Tahoma" w:hAnsi="Tahoma" w:cs="Tahoma"/>
          <w:b/>
          <w:color w:val="0070C0"/>
          <w:sz w:val="24"/>
          <w:szCs w:val="24"/>
        </w:rPr>
        <w:t>ern</w:t>
      </w:r>
      <w:r w:rsidR="00C3761E" w:rsidRPr="00C544C5">
        <w:rPr>
          <w:rFonts w:ascii="Tahoma" w:hAnsi="Tahoma" w:cs="Tahoma"/>
          <w:b/>
          <w:color w:val="0070C0"/>
          <w:sz w:val="24"/>
          <w:szCs w:val="24"/>
        </w:rPr>
        <w:t xml:space="preserve"> Ireland</w:t>
      </w:r>
    </w:p>
    <w:p w:rsidR="00B66266" w:rsidRPr="00A45AE7" w:rsidRDefault="00B66266" w:rsidP="00A45AE7">
      <w:pPr>
        <w:spacing w:after="0" w:line="240" w:lineRule="auto"/>
        <w:rPr>
          <w:rFonts w:ascii="Tahoma" w:hAnsi="Tahoma" w:cs="Tahoma"/>
          <w:b/>
        </w:rPr>
      </w:pPr>
    </w:p>
    <w:p w:rsidR="00D71C52" w:rsidRPr="00A45AE7" w:rsidRDefault="00F35955" w:rsidP="00A45AE7">
      <w:pPr>
        <w:spacing w:after="0" w:line="240" w:lineRule="auto"/>
        <w:rPr>
          <w:rFonts w:ascii="Tahoma" w:hAnsi="Tahoma" w:cs="Tahoma"/>
        </w:rPr>
      </w:pPr>
      <w:r w:rsidRPr="00A45AE7">
        <w:rPr>
          <w:rFonts w:ascii="Tahoma" w:hAnsi="Tahoma" w:cs="Tahoma"/>
        </w:rPr>
        <w:t>These questions should be read in conjunction with the proposals set out in the accompanying consultation document.</w:t>
      </w:r>
    </w:p>
    <w:p w:rsidR="00B66266" w:rsidRPr="00A45AE7" w:rsidRDefault="00B66266" w:rsidP="00A45AE7">
      <w:pPr>
        <w:spacing w:after="0" w:line="240" w:lineRule="auto"/>
        <w:rPr>
          <w:rFonts w:ascii="Tahoma" w:hAnsi="Tahoma" w:cs="Tahoma"/>
        </w:rPr>
      </w:pPr>
    </w:p>
    <w:tbl>
      <w:tblPr>
        <w:tblStyle w:val="TableGrid"/>
        <w:tblW w:w="0" w:type="auto"/>
        <w:tblLook w:val="04A0" w:firstRow="1" w:lastRow="0" w:firstColumn="1" w:lastColumn="0" w:noHBand="0" w:noVBand="1"/>
      </w:tblPr>
      <w:tblGrid>
        <w:gridCol w:w="6735"/>
        <w:gridCol w:w="603"/>
        <w:gridCol w:w="1069"/>
        <w:gridCol w:w="15"/>
        <w:gridCol w:w="820"/>
      </w:tblGrid>
      <w:tr w:rsidR="00433D7D" w:rsidRPr="00A45AE7" w:rsidTr="00433D7D">
        <w:tc>
          <w:tcPr>
            <w:tcW w:w="7338" w:type="dxa"/>
            <w:gridSpan w:val="2"/>
            <w:vMerge w:val="restart"/>
          </w:tcPr>
          <w:p w:rsidR="00292CF5" w:rsidRPr="008116AF" w:rsidRDefault="008116AF" w:rsidP="004D3CB8">
            <w:pPr>
              <w:spacing w:before="320" w:after="120"/>
              <w:rPr>
                <w:rFonts w:ascii="Tahoma" w:hAnsi="Tahoma" w:cs="Tahoma"/>
                <w:b/>
              </w:rPr>
            </w:pPr>
            <w:r w:rsidRPr="00C544C5">
              <w:rPr>
                <w:rFonts w:ascii="Tahoma" w:hAnsi="Tahoma" w:cs="Tahoma"/>
                <w:b/>
              </w:rPr>
              <w:t>Q</w:t>
            </w:r>
            <w:r>
              <w:rPr>
                <w:rFonts w:ascii="Tahoma" w:hAnsi="Tahoma" w:cs="Tahoma"/>
                <w:b/>
              </w:rPr>
              <w:t xml:space="preserve">uestion </w:t>
            </w:r>
            <w:r w:rsidRPr="00C544C5">
              <w:rPr>
                <w:rFonts w:ascii="Tahoma" w:hAnsi="Tahoma" w:cs="Tahoma"/>
                <w:b/>
              </w:rPr>
              <w:t>1</w:t>
            </w:r>
            <w:r>
              <w:rPr>
                <w:rFonts w:ascii="Tahoma" w:hAnsi="Tahoma" w:cs="Tahoma"/>
                <w:b/>
              </w:rPr>
              <w:t>:</w:t>
            </w:r>
            <w:r w:rsidRPr="00C544C5">
              <w:rPr>
                <w:rFonts w:ascii="Tahoma" w:hAnsi="Tahoma" w:cs="Tahoma"/>
                <w:b/>
              </w:rPr>
              <w:t xml:space="preserve"> Do you </w:t>
            </w:r>
            <w:r w:rsidR="004D3CB8">
              <w:rPr>
                <w:rFonts w:ascii="Tahoma" w:hAnsi="Tahoma" w:cs="Tahoma"/>
                <w:b/>
              </w:rPr>
              <w:t>agree that stroke patients should be admitted as soon as possible to specialist centres to deliver the best possible outcomes?</w:t>
            </w:r>
            <w:r w:rsidRPr="00C544C5">
              <w:rPr>
                <w:rFonts w:ascii="Tahoma" w:hAnsi="Tahoma" w:cs="Tahoma"/>
                <w:b/>
              </w:rPr>
              <w:t xml:space="preserve"> (Please Tick)</w:t>
            </w:r>
          </w:p>
        </w:tc>
        <w:tc>
          <w:tcPr>
            <w:tcW w:w="1084" w:type="dxa"/>
            <w:gridSpan w:val="2"/>
          </w:tcPr>
          <w:p w:rsidR="00433D7D" w:rsidRPr="00A45AE7" w:rsidRDefault="00433D7D" w:rsidP="00A45AE7">
            <w:pPr>
              <w:rPr>
                <w:rFonts w:ascii="Tahoma" w:hAnsi="Tahoma" w:cs="Tahoma"/>
                <w:b/>
              </w:rPr>
            </w:pPr>
            <w:r w:rsidRPr="00A45AE7">
              <w:rPr>
                <w:rFonts w:ascii="Tahoma" w:hAnsi="Tahoma" w:cs="Tahoma"/>
                <w:b/>
              </w:rPr>
              <w:t>Yes</w:t>
            </w:r>
          </w:p>
          <w:p w:rsidR="00433D7D" w:rsidRPr="00A45AE7" w:rsidRDefault="00433D7D" w:rsidP="00A45AE7">
            <w:pPr>
              <w:rPr>
                <w:rFonts w:ascii="Tahoma" w:hAnsi="Tahoma" w:cs="Tahoma"/>
                <w:b/>
              </w:rPr>
            </w:pPr>
          </w:p>
        </w:tc>
        <w:tc>
          <w:tcPr>
            <w:tcW w:w="820" w:type="dxa"/>
          </w:tcPr>
          <w:p w:rsidR="00433D7D" w:rsidRPr="00A45AE7" w:rsidRDefault="007F5F42" w:rsidP="00A45AE7">
            <w:pPr>
              <w:rPr>
                <w:rFonts w:ascii="Tahoma" w:hAnsi="Tahoma" w:cs="Tahoma"/>
              </w:rPr>
            </w:pPr>
            <w:r>
              <w:rPr>
                <w:rFonts w:ascii="Tahoma" w:hAnsi="Tahoma" w:cs="Tahoma"/>
              </w:rPr>
              <w:t>x</w:t>
            </w:r>
          </w:p>
        </w:tc>
      </w:tr>
      <w:tr w:rsidR="00433D7D" w:rsidRPr="00A45AE7" w:rsidTr="00433D7D">
        <w:tc>
          <w:tcPr>
            <w:tcW w:w="7338" w:type="dxa"/>
            <w:gridSpan w:val="2"/>
            <w:vMerge/>
          </w:tcPr>
          <w:p w:rsidR="00433D7D" w:rsidRPr="00A45AE7" w:rsidRDefault="00433D7D" w:rsidP="00A45AE7">
            <w:pPr>
              <w:rPr>
                <w:rFonts w:ascii="Tahoma" w:hAnsi="Tahoma" w:cs="Tahoma"/>
              </w:rPr>
            </w:pPr>
          </w:p>
        </w:tc>
        <w:tc>
          <w:tcPr>
            <w:tcW w:w="1084" w:type="dxa"/>
            <w:gridSpan w:val="2"/>
          </w:tcPr>
          <w:p w:rsidR="00433D7D" w:rsidRPr="00A45AE7" w:rsidRDefault="00433D7D" w:rsidP="00A45AE7">
            <w:pPr>
              <w:rPr>
                <w:rFonts w:ascii="Tahoma" w:hAnsi="Tahoma" w:cs="Tahoma"/>
                <w:b/>
              </w:rPr>
            </w:pPr>
            <w:r w:rsidRPr="00A45AE7">
              <w:rPr>
                <w:rFonts w:ascii="Tahoma" w:hAnsi="Tahoma" w:cs="Tahoma"/>
                <w:b/>
              </w:rPr>
              <w:t>No</w:t>
            </w:r>
          </w:p>
          <w:p w:rsidR="00433D7D" w:rsidRPr="00A45AE7" w:rsidRDefault="00433D7D" w:rsidP="00A45AE7">
            <w:pPr>
              <w:rPr>
                <w:rFonts w:ascii="Tahoma" w:hAnsi="Tahoma" w:cs="Tahoma"/>
                <w:b/>
              </w:rPr>
            </w:pPr>
          </w:p>
        </w:tc>
        <w:tc>
          <w:tcPr>
            <w:tcW w:w="820" w:type="dxa"/>
          </w:tcPr>
          <w:p w:rsidR="00433D7D" w:rsidRPr="00A45AE7" w:rsidRDefault="00433D7D" w:rsidP="00A45AE7">
            <w:pPr>
              <w:rPr>
                <w:rFonts w:ascii="Tahoma" w:hAnsi="Tahoma" w:cs="Tahoma"/>
              </w:rPr>
            </w:pPr>
          </w:p>
        </w:tc>
      </w:tr>
      <w:tr w:rsidR="00153E18" w:rsidRPr="00A45AE7" w:rsidTr="00201043">
        <w:tc>
          <w:tcPr>
            <w:tcW w:w="8422" w:type="dxa"/>
            <w:gridSpan w:val="4"/>
          </w:tcPr>
          <w:p w:rsidR="00321ACC" w:rsidRPr="00366291" w:rsidRDefault="00321ACC" w:rsidP="00321ACC">
            <w:pPr>
              <w:rPr>
                <w:rFonts w:ascii="Tahoma" w:hAnsi="Tahoma" w:cs="Tahoma"/>
                <w:i/>
                <w:color w:val="000000" w:themeColor="text1"/>
              </w:rPr>
            </w:pPr>
            <w:r w:rsidRPr="00366291">
              <w:rPr>
                <w:rFonts w:ascii="Tahoma" w:hAnsi="Tahoma" w:cs="Tahoma"/>
                <w:i/>
                <w:color w:val="000000" w:themeColor="text1"/>
              </w:rPr>
              <w:t>Please use this space to expand your answer.</w:t>
            </w:r>
          </w:p>
          <w:p w:rsidR="00321ACC" w:rsidRPr="00366291" w:rsidRDefault="00321ACC" w:rsidP="00A45AE7">
            <w:pPr>
              <w:rPr>
                <w:rFonts w:ascii="Tahoma" w:hAnsi="Tahoma" w:cs="Tahoma"/>
                <w:color w:val="000000" w:themeColor="text1"/>
              </w:rPr>
            </w:pPr>
          </w:p>
          <w:p w:rsidR="006178D7" w:rsidRPr="00366291" w:rsidRDefault="00D83D91" w:rsidP="007014D9">
            <w:pPr>
              <w:rPr>
                <w:rFonts w:ascii="Tahoma" w:hAnsi="Tahoma" w:cs="Tahoma"/>
                <w:color w:val="000000" w:themeColor="text1"/>
              </w:rPr>
            </w:pPr>
            <w:r w:rsidRPr="00366291">
              <w:rPr>
                <w:rFonts w:ascii="Tahoma" w:hAnsi="Tahoma" w:cs="Tahoma"/>
                <w:color w:val="000000" w:themeColor="text1"/>
              </w:rPr>
              <w:t xml:space="preserve">Yes. </w:t>
            </w:r>
            <w:r w:rsidR="00287755" w:rsidRPr="00366291">
              <w:rPr>
                <w:rFonts w:ascii="Tahoma" w:hAnsi="Tahoma" w:cs="Tahoma"/>
                <w:color w:val="000000" w:themeColor="text1"/>
              </w:rPr>
              <w:t xml:space="preserve">We note that it states in the </w:t>
            </w:r>
            <w:r w:rsidR="009B13E9" w:rsidRPr="00366291">
              <w:rPr>
                <w:rFonts w:ascii="Tahoma" w:hAnsi="Tahoma" w:cs="Tahoma"/>
                <w:color w:val="000000" w:themeColor="text1"/>
              </w:rPr>
              <w:t>consultation document that</w:t>
            </w:r>
            <w:r w:rsidR="005A32AD" w:rsidRPr="00366291">
              <w:rPr>
                <w:rFonts w:ascii="Tahoma" w:hAnsi="Tahoma" w:cs="Tahoma"/>
                <w:color w:val="000000" w:themeColor="text1"/>
              </w:rPr>
              <w:t xml:space="preserve"> </w:t>
            </w:r>
            <w:r w:rsidR="005A32AD" w:rsidRPr="00366291">
              <w:rPr>
                <w:rFonts w:ascii="Tahoma" w:hAnsi="Tahoma" w:cs="Tahoma"/>
                <w:i/>
                <w:color w:val="000000" w:themeColor="text1"/>
              </w:rPr>
              <w:t>“</w:t>
            </w:r>
            <w:r w:rsidR="009B13E9" w:rsidRPr="00366291">
              <w:rPr>
                <w:rFonts w:ascii="Tahoma" w:hAnsi="Tahoma" w:cs="Tahoma"/>
                <w:i/>
                <w:color w:val="000000" w:themeColor="text1"/>
              </w:rPr>
              <w:t>o</w:t>
            </w:r>
            <w:r w:rsidR="00287755" w:rsidRPr="00366291">
              <w:rPr>
                <w:rFonts w:ascii="Tahoma" w:hAnsi="Tahoma" w:cs="Tahoma"/>
                <w:i/>
                <w:color w:val="000000" w:themeColor="text1"/>
              </w:rPr>
              <w:t>nly around half of people with strokes are admitted to stroke units-despite admission to a specialist unit being the single most important treatment for stroke patients</w:t>
            </w:r>
            <w:proofErr w:type="gramStart"/>
            <w:r w:rsidR="00A11D9E" w:rsidRPr="00366291">
              <w:rPr>
                <w:rFonts w:ascii="Tahoma" w:hAnsi="Tahoma" w:cs="Tahoma"/>
                <w:i/>
                <w:color w:val="000000" w:themeColor="text1"/>
              </w:rPr>
              <w:t>”</w:t>
            </w:r>
            <w:r w:rsidR="00A11D9E" w:rsidRPr="00366291">
              <w:rPr>
                <w:rFonts w:ascii="Tahoma" w:hAnsi="Tahoma" w:cs="Tahoma"/>
                <w:color w:val="000000" w:themeColor="text1"/>
              </w:rPr>
              <w:t xml:space="preserve">  (</w:t>
            </w:r>
            <w:proofErr w:type="gramEnd"/>
            <w:r w:rsidR="005A32AD" w:rsidRPr="00366291">
              <w:rPr>
                <w:rFonts w:ascii="Tahoma" w:hAnsi="Tahoma" w:cs="Tahoma"/>
                <w:color w:val="000000" w:themeColor="text1"/>
              </w:rPr>
              <w:t>p</w:t>
            </w:r>
            <w:r w:rsidR="00546C4F" w:rsidRPr="00366291">
              <w:rPr>
                <w:rFonts w:ascii="Tahoma" w:hAnsi="Tahoma" w:cs="Tahoma"/>
                <w:color w:val="000000" w:themeColor="text1"/>
              </w:rPr>
              <w:t>age 19</w:t>
            </w:r>
            <w:r w:rsidR="005A32AD" w:rsidRPr="00366291">
              <w:rPr>
                <w:rFonts w:ascii="Tahoma" w:hAnsi="Tahoma" w:cs="Tahoma"/>
                <w:color w:val="000000" w:themeColor="text1"/>
              </w:rPr>
              <w:t>)</w:t>
            </w:r>
            <w:r w:rsidR="00546C4F" w:rsidRPr="00366291">
              <w:rPr>
                <w:rFonts w:ascii="Tahoma" w:hAnsi="Tahoma" w:cs="Tahoma"/>
                <w:color w:val="000000" w:themeColor="text1"/>
              </w:rPr>
              <w:t xml:space="preserve"> </w:t>
            </w:r>
            <w:r w:rsidR="00287755" w:rsidRPr="00366291">
              <w:rPr>
                <w:rFonts w:ascii="Tahoma" w:hAnsi="Tahoma" w:cs="Tahoma"/>
                <w:color w:val="000000" w:themeColor="text1"/>
              </w:rPr>
              <w:t>so it would seem imperative that stroke patients be admitted as soon as possible to specialist centres to deliver the best possible outcomes</w:t>
            </w:r>
            <w:r w:rsidR="005A32AD" w:rsidRPr="00366291">
              <w:rPr>
                <w:rFonts w:ascii="Tahoma" w:hAnsi="Tahoma" w:cs="Tahoma"/>
                <w:color w:val="000000" w:themeColor="text1"/>
              </w:rPr>
              <w:t xml:space="preserve">. </w:t>
            </w:r>
            <w:r w:rsidR="00287755" w:rsidRPr="00366291">
              <w:rPr>
                <w:rFonts w:ascii="Tahoma" w:hAnsi="Tahoma" w:cs="Tahoma"/>
                <w:color w:val="000000" w:themeColor="text1"/>
              </w:rPr>
              <w:t>It is vital the</w:t>
            </w:r>
            <w:r w:rsidR="00546C4F" w:rsidRPr="00366291">
              <w:rPr>
                <w:rFonts w:ascii="Tahoma" w:hAnsi="Tahoma" w:cs="Tahoma"/>
                <w:color w:val="000000" w:themeColor="text1"/>
              </w:rPr>
              <w:t>se centres are staffed with the</w:t>
            </w:r>
            <w:r w:rsidR="005A32AD" w:rsidRPr="00366291">
              <w:rPr>
                <w:rFonts w:ascii="Tahoma" w:hAnsi="Tahoma" w:cs="Tahoma"/>
                <w:color w:val="000000" w:themeColor="text1"/>
              </w:rPr>
              <w:t xml:space="preserve"> specialist staff required. </w:t>
            </w:r>
            <w:r w:rsidR="00AD0DA4" w:rsidRPr="00366291">
              <w:rPr>
                <w:rFonts w:ascii="Tahoma" w:hAnsi="Tahoma" w:cs="Tahoma"/>
                <w:color w:val="000000" w:themeColor="text1"/>
              </w:rPr>
              <w:t xml:space="preserve">We believe that </w:t>
            </w:r>
            <w:r w:rsidR="003F5B52" w:rsidRPr="00366291">
              <w:rPr>
                <w:rFonts w:ascii="Tahoma" w:hAnsi="Tahoma" w:cs="Tahoma"/>
                <w:color w:val="000000" w:themeColor="text1"/>
              </w:rPr>
              <w:t xml:space="preserve">people should receive the most appropriate care as soon as possible in order to achieve </w:t>
            </w:r>
            <w:r w:rsidR="00AD0DA4" w:rsidRPr="00366291">
              <w:rPr>
                <w:rFonts w:ascii="Tahoma" w:hAnsi="Tahoma" w:cs="Tahoma"/>
                <w:color w:val="000000" w:themeColor="text1"/>
              </w:rPr>
              <w:t xml:space="preserve">better long term outcomes and improve chances for </w:t>
            </w:r>
            <w:r w:rsidR="005A32AD" w:rsidRPr="00366291">
              <w:rPr>
                <w:rFonts w:ascii="Tahoma" w:hAnsi="Tahoma" w:cs="Tahoma"/>
                <w:color w:val="000000" w:themeColor="text1"/>
              </w:rPr>
              <w:t xml:space="preserve">more rehabilitation potential. </w:t>
            </w:r>
            <w:r w:rsidR="006178D7" w:rsidRPr="00366291">
              <w:rPr>
                <w:rFonts w:ascii="Tahoma" w:hAnsi="Tahoma" w:cs="Tahoma"/>
                <w:color w:val="000000" w:themeColor="text1"/>
              </w:rPr>
              <w:t xml:space="preserve">A big challenge in Northern Ireland is the rural and dispersed nature of the communities - getting the location of the </w:t>
            </w:r>
            <w:proofErr w:type="spellStart"/>
            <w:r w:rsidR="006178D7" w:rsidRPr="00366291">
              <w:rPr>
                <w:rFonts w:ascii="Tahoma" w:hAnsi="Tahoma" w:cs="Tahoma"/>
                <w:color w:val="000000" w:themeColor="text1"/>
              </w:rPr>
              <w:t>Hyperacute</w:t>
            </w:r>
            <w:proofErr w:type="spellEnd"/>
            <w:r w:rsidR="006178D7" w:rsidRPr="00366291">
              <w:rPr>
                <w:rFonts w:ascii="Tahoma" w:hAnsi="Tahoma" w:cs="Tahoma"/>
                <w:color w:val="000000" w:themeColor="text1"/>
              </w:rPr>
              <w:t xml:space="preserve"> Stroke Units (HASU’s) and Acute Stroke Units (ASU's) is critical but similarly the Early Supported Discharge (ESD) and community teams need to be considered at the same time.</w:t>
            </w:r>
          </w:p>
          <w:p w:rsidR="00546C4F" w:rsidRPr="00366291" w:rsidRDefault="00546C4F" w:rsidP="007014D9">
            <w:pPr>
              <w:rPr>
                <w:rFonts w:ascii="Tahoma" w:hAnsi="Tahoma" w:cs="Tahoma"/>
                <w:color w:val="000000" w:themeColor="text1"/>
              </w:rPr>
            </w:pPr>
          </w:p>
          <w:p w:rsidR="00AD0DA4" w:rsidRPr="00366291" w:rsidRDefault="00D83D91" w:rsidP="007014D9">
            <w:pPr>
              <w:rPr>
                <w:color w:val="000000" w:themeColor="text1"/>
              </w:rPr>
            </w:pPr>
            <w:r w:rsidRPr="00366291">
              <w:rPr>
                <w:rFonts w:ascii="Tahoma" w:hAnsi="Tahoma" w:cs="Tahoma"/>
                <w:color w:val="000000" w:themeColor="text1"/>
              </w:rPr>
              <w:t xml:space="preserve">We would echo </w:t>
            </w:r>
            <w:r w:rsidR="008157EA" w:rsidRPr="00366291">
              <w:rPr>
                <w:rFonts w:ascii="Tahoma" w:hAnsi="Tahoma" w:cs="Tahoma"/>
                <w:color w:val="000000" w:themeColor="text1"/>
              </w:rPr>
              <w:t>the</w:t>
            </w:r>
            <w:r w:rsidR="00620769" w:rsidRPr="00366291">
              <w:rPr>
                <w:rFonts w:ascii="Tahoma" w:hAnsi="Tahoma" w:cs="Tahoma"/>
                <w:color w:val="000000" w:themeColor="text1"/>
              </w:rPr>
              <w:t xml:space="preserve"> Allied Health Professions Federation Northern Ireland (</w:t>
            </w:r>
            <w:r w:rsidRPr="00366291">
              <w:rPr>
                <w:rFonts w:ascii="Tahoma" w:hAnsi="Tahoma" w:cs="Tahoma"/>
                <w:color w:val="000000" w:themeColor="text1"/>
              </w:rPr>
              <w:t>AHPFNI</w:t>
            </w:r>
            <w:r w:rsidR="00620769" w:rsidRPr="00366291">
              <w:rPr>
                <w:rFonts w:ascii="Tahoma" w:hAnsi="Tahoma" w:cs="Tahoma"/>
                <w:color w:val="000000" w:themeColor="text1"/>
              </w:rPr>
              <w:t>)</w:t>
            </w:r>
            <w:r w:rsidRPr="00366291">
              <w:rPr>
                <w:rFonts w:ascii="Tahoma" w:hAnsi="Tahoma" w:cs="Tahoma"/>
                <w:color w:val="000000" w:themeColor="text1"/>
              </w:rPr>
              <w:t xml:space="preserve"> statement that the role of </w:t>
            </w:r>
            <w:r w:rsidR="00BB3E52" w:rsidRPr="00366291">
              <w:rPr>
                <w:rFonts w:ascii="Tahoma" w:hAnsi="Tahoma" w:cs="Tahoma"/>
                <w:color w:val="000000" w:themeColor="text1"/>
              </w:rPr>
              <w:t>Allied H</w:t>
            </w:r>
            <w:r w:rsidR="00620769" w:rsidRPr="00366291">
              <w:rPr>
                <w:rFonts w:ascii="Tahoma" w:hAnsi="Tahoma" w:cs="Tahoma"/>
                <w:color w:val="000000" w:themeColor="text1"/>
              </w:rPr>
              <w:t>ealth Professionals (</w:t>
            </w:r>
            <w:r w:rsidRPr="00366291">
              <w:rPr>
                <w:rFonts w:ascii="Tahoma" w:hAnsi="Tahoma" w:cs="Tahoma"/>
                <w:color w:val="000000" w:themeColor="text1"/>
              </w:rPr>
              <w:t>AHP</w:t>
            </w:r>
            <w:r w:rsidR="00620769" w:rsidRPr="00366291">
              <w:rPr>
                <w:rFonts w:ascii="Tahoma" w:hAnsi="Tahoma" w:cs="Tahoma"/>
                <w:color w:val="000000" w:themeColor="text1"/>
              </w:rPr>
              <w:t>s)</w:t>
            </w:r>
            <w:r w:rsidRPr="00366291">
              <w:rPr>
                <w:rFonts w:ascii="Tahoma" w:hAnsi="Tahoma" w:cs="Tahoma"/>
                <w:color w:val="000000" w:themeColor="text1"/>
              </w:rPr>
              <w:t>, including occupational therapists be recognised within the rehabilitation proce</w:t>
            </w:r>
            <w:r w:rsidR="00AD0DA4" w:rsidRPr="00366291">
              <w:rPr>
                <w:rFonts w:ascii="Tahoma" w:hAnsi="Tahoma" w:cs="Tahoma"/>
                <w:color w:val="000000" w:themeColor="text1"/>
              </w:rPr>
              <w:t xml:space="preserve">ss and in the prevention </w:t>
            </w:r>
            <w:r w:rsidR="00AD0DA4" w:rsidRPr="00366291">
              <w:rPr>
                <w:rFonts w:ascii="Tahoma" w:hAnsi="Tahoma" w:cs="Tahoma"/>
                <w:color w:val="000000" w:themeColor="text1"/>
              </w:rPr>
              <w:lastRenderedPageBreak/>
              <w:t xml:space="preserve">stage.  Occupational </w:t>
            </w:r>
            <w:r w:rsidR="003F5B52" w:rsidRPr="00366291">
              <w:rPr>
                <w:rFonts w:ascii="Tahoma" w:hAnsi="Tahoma" w:cs="Tahoma"/>
                <w:color w:val="000000" w:themeColor="text1"/>
              </w:rPr>
              <w:t>therapists are</w:t>
            </w:r>
            <w:r w:rsidR="00AD0DA4" w:rsidRPr="00366291">
              <w:rPr>
                <w:rFonts w:ascii="Tahoma" w:hAnsi="Tahoma" w:cs="Tahoma"/>
                <w:color w:val="000000" w:themeColor="text1"/>
              </w:rPr>
              <w:t xml:space="preserve"> skilled in preventative approaches to health and work across all sectors. We would ask that workforce development acknowledges the scope and variety of occupational therapy practice and utilises the skills in the system fully in support of best outcomes for stroke care.</w:t>
            </w:r>
            <w:r w:rsidR="00AD0DA4" w:rsidRPr="00366291">
              <w:rPr>
                <w:color w:val="000000" w:themeColor="text1"/>
              </w:rPr>
              <w:t xml:space="preserve"> </w:t>
            </w:r>
          </w:p>
          <w:p w:rsidR="00AD0DA4" w:rsidRPr="00366291" w:rsidRDefault="00AD0DA4" w:rsidP="00A45AE7">
            <w:pPr>
              <w:rPr>
                <w:rFonts w:ascii="Tahoma" w:hAnsi="Tahoma" w:cs="Tahoma"/>
                <w:color w:val="000000" w:themeColor="text1"/>
              </w:rPr>
            </w:pPr>
          </w:p>
          <w:p w:rsidR="00AD0DA4" w:rsidRPr="00366291" w:rsidRDefault="00AD0DA4" w:rsidP="00A45AE7">
            <w:pPr>
              <w:rPr>
                <w:rFonts w:ascii="Tahoma" w:hAnsi="Tahoma" w:cs="Tahoma"/>
                <w:color w:val="000000" w:themeColor="text1"/>
              </w:rPr>
            </w:pPr>
            <w:r w:rsidRPr="00366291">
              <w:rPr>
                <w:rFonts w:ascii="Tahoma" w:hAnsi="Tahoma" w:cs="Tahoma"/>
                <w:color w:val="000000" w:themeColor="text1"/>
              </w:rPr>
              <w:t xml:space="preserve">In common with the Stroke </w:t>
            </w:r>
            <w:r w:rsidR="003F5B52" w:rsidRPr="00366291">
              <w:rPr>
                <w:rFonts w:ascii="Tahoma" w:hAnsi="Tahoma" w:cs="Tahoma"/>
                <w:color w:val="000000" w:themeColor="text1"/>
              </w:rPr>
              <w:t>Association</w:t>
            </w:r>
            <w:r w:rsidR="005A32AD" w:rsidRPr="00366291">
              <w:rPr>
                <w:rFonts w:ascii="Tahoma" w:hAnsi="Tahoma" w:cs="Tahoma"/>
                <w:color w:val="000000" w:themeColor="text1"/>
              </w:rPr>
              <w:t>,</w:t>
            </w:r>
            <w:r w:rsidRPr="00366291">
              <w:rPr>
                <w:rFonts w:ascii="Tahoma" w:hAnsi="Tahoma" w:cs="Tahoma"/>
                <w:color w:val="000000" w:themeColor="text1"/>
              </w:rPr>
              <w:t xml:space="preserve"> we believe that there should be better long-term support for people to rebuild their lives after stroke, whether this </w:t>
            </w:r>
            <w:proofErr w:type="gramStart"/>
            <w:r w:rsidRPr="00366291">
              <w:rPr>
                <w:rFonts w:ascii="Tahoma" w:hAnsi="Tahoma" w:cs="Tahoma"/>
                <w:color w:val="000000" w:themeColor="text1"/>
              </w:rPr>
              <w:t>be</w:t>
            </w:r>
            <w:proofErr w:type="gramEnd"/>
            <w:r w:rsidRPr="00366291">
              <w:rPr>
                <w:rFonts w:ascii="Tahoma" w:hAnsi="Tahoma" w:cs="Tahoma"/>
                <w:color w:val="000000" w:themeColor="text1"/>
              </w:rPr>
              <w:t xml:space="preserve"> from professionals in the system</w:t>
            </w:r>
            <w:r w:rsidR="003F5B52" w:rsidRPr="00366291">
              <w:rPr>
                <w:rFonts w:ascii="Tahoma" w:hAnsi="Tahoma" w:cs="Tahoma"/>
                <w:color w:val="000000" w:themeColor="text1"/>
              </w:rPr>
              <w:t>,</w:t>
            </w:r>
            <w:r w:rsidRPr="00366291">
              <w:rPr>
                <w:rFonts w:ascii="Tahoma" w:hAnsi="Tahoma" w:cs="Tahoma"/>
                <w:color w:val="000000" w:themeColor="text1"/>
              </w:rPr>
              <w:t xml:space="preserve"> or community support </w:t>
            </w:r>
            <w:r w:rsidR="003F5B52" w:rsidRPr="00366291">
              <w:rPr>
                <w:rFonts w:ascii="Tahoma" w:hAnsi="Tahoma" w:cs="Tahoma"/>
                <w:color w:val="000000" w:themeColor="text1"/>
              </w:rPr>
              <w:t>for</w:t>
            </w:r>
            <w:r w:rsidRPr="00366291">
              <w:rPr>
                <w:rFonts w:ascii="Tahoma" w:hAnsi="Tahoma" w:cs="Tahoma"/>
                <w:color w:val="000000" w:themeColor="text1"/>
              </w:rPr>
              <w:t xml:space="preserve"> people </w:t>
            </w:r>
            <w:r w:rsidR="003F5B52" w:rsidRPr="00366291">
              <w:rPr>
                <w:rFonts w:ascii="Tahoma" w:hAnsi="Tahoma" w:cs="Tahoma"/>
                <w:color w:val="000000" w:themeColor="text1"/>
              </w:rPr>
              <w:t xml:space="preserve">to return </w:t>
            </w:r>
            <w:r w:rsidRPr="00366291">
              <w:rPr>
                <w:rFonts w:ascii="Tahoma" w:hAnsi="Tahoma" w:cs="Tahoma"/>
                <w:color w:val="000000" w:themeColor="text1"/>
              </w:rPr>
              <w:t xml:space="preserve">back to </w:t>
            </w:r>
            <w:r w:rsidR="003F5B52" w:rsidRPr="00366291">
              <w:rPr>
                <w:rFonts w:ascii="Tahoma" w:hAnsi="Tahoma" w:cs="Tahoma"/>
                <w:color w:val="000000" w:themeColor="text1"/>
              </w:rPr>
              <w:t xml:space="preserve">their </w:t>
            </w:r>
            <w:r w:rsidRPr="00366291">
              <w:rPr>
                <w:rFonts w:ascii="Tahoma" w:hAnsi="Tahoma" w:cs="Tahoma"/>
                <w:color w:val="000000" w:themeColor="text1"/>
              </w:rPr>
              <w:t>meaningful</w:t>
            </w:r>
            <w:r w:rsidR="003F5B52" w:rsidRPr="00366291">
              <w:rPr>
                <w:rFonts w:ascii="Tahoma" w:hAnsi="Tahoma" w:cs="Tahoma"/>
                <w:color w:val="000000" w:themeColor="text1"/>
              </w:rPr>
              <w:t xml:space="preserve"> daily</w:t>
            </w:r>
            <w:r w:rsidR="005A32AD" w:rsidRPr="00366291">
              <w:rPr>
                <w:rFonts w:ascii="Tahoma" w:hAnsi="Tahoma" w:cs="Tahoma"/>
                <w:color w:val="000000" w:themeColor="text1"/>
              </w:rPr>
              <w:t xml:space="preserve"> activities. </w:t>
            </w:r>
            <w:r w:rsidR="003F5B52" w:rsidRPr="00366291">
              <w:rPr>
                <w:rFonts w:ascii="Tahoma" w:hAnsi="Tahoma" w:cs="Tahoma"/>
                <w:color w:val="000000" w:themeColor="text1"/>
              </w:rPr>
              <w:t>A</w:t>
            </w:r>
            <w:r w:rsidRPr="00366291">
              <w:rPr>
                <w:rFonts w:ascii="Tahoma" w:hAnsi="Tahoma" w:cs="Tahoma"/>
                <w:color w:val="000000" w:themeColor="text1"/>
              </w:rPr>
              <w:t xml:space="preserve">dvice and guidance for people and their carers is essential in order that </w:t>
            </w:r>
            <w:r w:rsidR="003F5B52" w:rsidRPr="00366291">
              <w:rPr>
                <w:rFonts w:ascii="Tahoma" w:hAnsi="Tahoma" w:cs="Tahoma"/>
                <w:color w:val="000000" w:themeColor="text1"/>
              </w:rPr>
              <w:t>they</w:t>
            </w:r>
            <w:r w:rsidRPr="00366291">
              <w:rPr>
                <w:rFonts w:ascii="Tahoma" w:hAnsi="Tahoma" w:cs="Tahoma"/>
                <w:color w:val="000000" w:themeColor="text1"/>
              </w:rPr>
              <w:t xml:space="preserve"> receive the right level of support and to ensure that people can </w:t>
            </w:r>
            <w:r w:rsidR="003F5B52" w:rsidRPr="00366291">
              <w:rPr>
                <w:rFonts w:ascii="Tahoma" w:hAnsi="Tahoma" w:cs="Tahoma"/>
                <w:color w:val="000000" w:themeColor="text1"/>
              </w:rPr>
              <w:t>develop greater self-management ability</w:t>
            </w:r>
            <w:r w:rsidRPr="00366291">
              <w:rPr>
                <w:rFonts w:ascii="Tahoma" w:hAnsi="Tahoma" w:cs="Tahoma"/>
                <w:color w:val="000000" w:themeColor="text1"/>
              </w:rPr>
              <w:t>.</w:t>
            </w:r>
          </w:p>
          <w:p w:rsidR="00AD0DA4" w:rsidRPr="00366291" w:rsidRDefault="00AD0DA4" w:rsidP="00A45AE7">
            <w:pPr>
              <w:rPr>
                <w:rFonts w:ascii="Tahoma" w:hAnsi="Tahoma" w:cs="Tahoma"/>
                <w:color w:val="000000" w:themeColor="text1"/>
              </w:rPr>
            </w:pPr>
          </w:p>
          <w:p w:rsidR="00A55D78" w:rsidRPr="00366291" w:rsidRDefault="00AD0DA4" w:rsidP="00A45AE7">
            <w:pPr>
              <w:rPr>
                <w:rFonts w:ascii="Tahoma" w:hAnsi="Tahoma" w:cs="Tahoma"/>
                <w:color w:val="000000" w:themeColor="text1"/>
              </w:rPr>
            </w:pPr>
            <w:r w:rsidRPr="00366291">
              <w:rPr>
                <w:rFonts w:ascii="Tahoma" w:hAnsi="Tahoma" w:cs="Tahoma"/>
                <w:color w:val="000000" w:themeColor="text1"/>
              </w:rPr>
              <w:t xml:space="preserve">In line with </w:t>
            </w:r>
            <w:r w:rsidR="00BA3A63" w:rsidRPr="00366291">
              <w:rPr>
                <w:rFonts w:ascii="Tahoma" w:hAnsi="Tahoma" w:cs="Tahoma"/>
                <w:color w:val="000000" w:themeColor="text1"/>
              </w:rPr>
              <w:t>the S</w:t>
            </w:r>
            <w:r w:rsidRPr="00366291">
              <w:rPr>
                <w:rFonts w:ascii="Tahoma" w:hAnsi="Tahoma" w:cs="Tahoma"/>
                <w:color w:val="000000" w:themeColor="text1"/>
              </w:rPr>
              <w:t xml:space="preserve">troke </w:t>
            </w:r>
            <w:r w:rsidR="00BA3A63" w:rsidRPr="00366291">
              <w:rPr>
                <w:rFonts w:ascii="Tahoma" w:hAnsi="Tahoma" w:cs="Tahoma"/>
                <w:color w:val="000000" w:themeColor="text1"/>
              </w:rPr>
              <w:t>A</w:t>
            </w:r>
            <w:r w:rsidRPr="00366291">
              <w:rPr>
                <w:rFonts w:ascii="Tahoma" w:hAnsi="Tahoma" w:cs="Tahoma"/>
                <w:color w:val="000000" w:themeColor="text1"/>
              </w:rPr>
              <w:t>ssociation comments</w:t>
            </w:r>
            <w:r w:rsidR="005A32AD" w:rsidRPr="00366291">
              <w:rPr>
                <w:rFonts w:ascii="Tahoma" w:hAnsi="Tahoma" w:cs="Tahoma"/>
                <w:color w:val="000000" w:themeColor="text1"/>
              </w:rPr>
              <w:t>,</w:t>
            </w:r>
            <w:r w:rsidRPr="00366291">
              <w:rPr>
                <w:rFonts w:ascii="Tahoma" w:hAnsi="Tahoma" w:cs="Tahoma"/>
                <w:color w:val="000000" w:themeColor="text1"/>
              </w:rPr>
              <w:t xml:space="preserve"> we believe that great</w:t>
            </w:r>
            <w:r w:rsidR="006D22A6" w:rsidRPr="00366291">
              <w:rPr>
                <w:rFonts w:ascii="Tahoma" w:hAnsi="Tahoma" w:cs="Tahoma"/>
                <w:color w:val="000000" w:themeColor="text1"/>
              </w:rPr>
              <w:t>er</w:t>
            </w:r>
            <w:r w:rsidR="005A32AD" w:rsidRPr="00366291">
              <w:rPr>
                <w:rFonts w:ascii="Tahoma" w:hAnsi="Tahoma" w:cs="Tahoma"/>
                <w:color w:val="000000" w:themeColor="text1"/>
              </w:rPr>
              <w:t xml:space="preserve"> public awareness</w:t>
            </w:r>
            <w:r w:rsidR="00D35B27" w:rsidRPr="00366291">
              <w:rPr>
                <w:rFonts w:ascii="Tahoma" w:hAnsi="Tahoma" w:cs="Tahoma"/>
                <w:color w:val="000000" w:themeColor="text1"/>
              </w:rPr>
              <w:t xml:space="preserve"> of </w:t>
            </w:r>
            <w:r w:rsidRPr="00366291">
              <w:rPr>
                <w:rFonts w:ascii="Tahoma" w:hAnsi="Tahoma" w:cs="Tahoma"/>
                <w:color w:val="000000" w:themeColor="text1"/>
              </w:rPr>
              <w:t xml:space="preserve">the signs and symptoms </w:t>
            </w:r>
            <w:r w:rsidR="00D35B27" w:rsidRPr="00366291">
              <w:rPr>
                <w:rFonts w:ascii="Tahoma" w:hAnsi="Tahoma" w:cs="Tahoma"/>
                <w:color w:val="000000" w:themeColor="text1"/>
              </w:rPr>
              <w:t>of</w:t>
            </w:r>
            <w:r w:rsidRPr="00366291">
              <w:rPr>
                <w:rFonts w:ascii="Tahoma" w:hAnsi="Tahoma" w:cs="Tahoma"/>
                <w:color w:val="000000" w:themeColor="text1"/>
              </w:rPr>
              <w:t xml:space="preserve"> stroke and TIA will greatly improve more timely intervention. </w:t>
            </w:r>
            <w:r w:rsidR="00C32D20" w:rsidRPr="00366291">
              <w:rPr>
                <w:rFonts w:ascii="Tahoma" w:hAnsi="Tahoma" w:cs="Tahoma"/>
                <w:color w:val="000000" w:themeColor="text1"/>
              </w:rPr>
              <w:t xml:space="preserve">However </w:t>
            </w:r>
            <w:r w:rsidR="001326CF" w:rsidRPr="00366291">
              <w:rPr>
                <w:rFonts w:ascii="Tahoma" w:hAnsi="Tahoma" w:cs="Tahoma"/>
                <w:color w:val="000000" w:themeColor="text1"/>
              </w:rPr>
              <w:t>raising awareness must also be assured by</w:t>
            </w:r>
            <w:r w:rsidR="00892C88" w:rsidRPr="00366291">
              <w:rPr>
                <w:rFonts w:ascii="Tahoma" w:hAnsi="Tahoma" w:cs="Tahoma"/>
                <w:color w:val="000000" w:themeColor="text1"/>
              </w:rPr>
              <w:t xml:space="preserve"> an appropriate response by services. </w:t>
            </w:r>
          </w:p>
          <w:p w:rsidR="004D3CB8" w:rsidRPr="00A45AE7" w:rsidRDefault="004D3CB8" w:rsidP="00A45AE7">
            <w:pPr>
              <w:rPr>
                <w:rFonts w:ascii="Tahoma" w:hAnsi="Tahoma" w:cs="Tahoma"/>
                <w:b/>
              </w:rPr>
            </w:pPr>
          </w:p>
        </w:tc>
        <w:tc>
          <w:tcPr>
            <w:tcW w:w="820" w:type="dxa"/>
          </w:tcPr>
          <w:p w:rsidR="00153E18" w:rsidRPr="00A45AE7" w:rsidRDefault="00153E18" w:rsidP="00A45AE7">
            <w:pPr>
              <w:rPr>
                <w:rFonts w:ascii="Tahoma" w:hAnsi="Tahoma" w:cs="Tahoma"/>
              </w:rPr>
            </w:pPr>
          </w:p>
        </w:tc>
      </w:tr>
      <w:tr w:rsidR="00201043" w:rsidRPr="00A45AE7" w:rsidTr="00201043">
        <w:tc>
          <w:tcPr>
            <w:tcW w:w="6735" w:type="dxa"/>
            <w:vMerge w:val="restart"/>
          </w:tcPr>
          <w:p w:rsidR="009D7638" w:rsidRPr="00A45AE7" w:rsidRDefault="00DC2A0F" w:rsidP="00C544C5">
            <w:pPr>
              <w:spacing w:before="320" w:after="120"/>
              <w:rPr>
                <w:rFonts w:ascii="Tahoma" w:hAnsi="Tahoma" w:cs="Tahoma"/>
                <w:b/>
              </w:rPr>
            </w:pPr>
            <w:r w:rsidRPr="00A45AE7">
              <w:rPr>
                <w:rFonts w:ascii="Tahoma" w:hAnsi="Tahoma" w:cs="Tahoma"/>
                <w:b/>
              </w:rPr>
              <w:lastRenderedPageBreak/>
              <w:t>Q</w:t>
            </w:r>
            <w:r w:rsidR="00EA2797">
              <w:rPr>
                <w:rFonts w:ascii="Tahoma" w:hAnsi="Tahoma" w:cs="Tahoma"/>
                <w:b/>
              </w:rPr>
              <w:t xml:space="preserve">uestion </w:t>
            </w:r>
            <w:r w:rsidRPr="00A45AE7">
              <w:rPr>
                <w:rFonts w:ascii="Tahoma" w:hAnsi="Tahoma" w:cs="Tahoma"/>
                <w:b/>
              </w:rPr>
              <w:t>2</w:t>
            </w:r>
            <w:r w:rsidR="00EA2797">
              <w:rPr>
                <w:rFonts w:ascii="Tahoma" w:hAnsi="Tahoma" w:cs="Tahoma"/>
                <w:b/>
              </w:rPr>
              <w:t>:</w:t>
            </w:r>
            <w:r w:rsidR="009D7638" w:rsidRPr="00A45AE7">
              <w:rPr>
                <w:rFonts w:ascii="Tahoma" w:hAnsi="Tahoma" w:cs="Tahoma"/>
                <w:b/>
              </w:rPr>
              <w:t xml:space="preserve"> </w:t>
            </w:r>
            <w:r w:rsidR="004D3CB8">
              <w:rPr>
                <w:rFonts w:ascii="Tahoma" w:hAnsi="Tahoma" w:cs="Tahoma"/>
                <w:b/>
              </w:rPr>
              <w:t xml:space="preserve">Do you </w:t>
            </w:r>
            <w:r w:rsidR="007B2D0E">
              <w:rPr>
                <w:rFonts w:ascii="Tahoma" w:hAnsi="Tahoma" w:cs="Tahoma"/>
                <w:b/>
              </w:rPr>
              <w:t>agree that, to deliver an effective service, staff need the opportunity to build and develop their specialist expertise</w:t>
            </w:r>
            <w:r w:rsidR="009D7638" w:rsidRPr="00A45AE7">
              <w:rPr>
                <w:rFonts w:ascii="Tahoma" w:hAnsi="Tahoma" w:cs="Tahoma"/>
                <w:b/>
              </w:rPr>
              <w:t xml:space="preserve">? </w:t>
            </w:r>
            <w:r w:rsidR="00C544C5">
              <w:rPr>
                <w:rFonts w:ascii="Tahoma" w:hAnsi="Tahoma" w:cs="Tahoma"/>
                <w:b/>
              </w:rPr>
              <w:t>(Please Tick)</w:t>
            </w:r>
          </w:p>
          <w:p w:rsidR="00292CF5" w:rsidRPr="00A45AE7" w:rsidRDefault="00292CF5" w:rsidP="00A45AE7">
            <w:pPr>
              <w:rPr>
                <w:rFonts w:ascii="Tahoma" w:hAnsi="Tahoma" w:cs="Tahoma"/>
                <w:b/>
                <w:i/>
              </w:rPr>
            </w:pPr>
          </w:p>
        </w:tc>
        <w:tc>
          <w:tcPr>
            <w:tcW w:w="1672" w:type="dxa"/>
            <w:gridSpan w:val="2"/>
          </w:tcPr>
          <w:p w:rsidR="009D7638" w:rsidRDefault="009D7638" w:rsidP="00A45AE7">
            <w:pPr>
              <w:rPr>
                <w:rFonts w:ascii="Tahoma" w:hAnsi="Tahoma" w:cs="Tahoma"/>
                <w:b/>
              </w:rPr>
            </w:pPr>
            <w:r w:rsidRPr="00A45AE7">
              <w:rPr>
                <w:rFonts w:ascii="Tahoma" w:hAnsi="Tahoma" w:cs="Tahoma"/>
                <w:b/>
              </w:rPr>
              <w:t>Yes</w:t>
            </w:r>
          </w:p>
          <w:p w:rsidR="00C544C5" w:rsidRPr="00A45AE7" w:rsidRDefault="00C544C5" w:rsidP="00A45AE7">
            <w:pPr>
              <w:rPr>
                <w:rFonts w:ascii="Tahoma" w:hAnsi="Tahoma" w:cs="Tahoma"/>
                <w:b/>
              </w:rPr>
            </w:pPr>
          </w:p>
          <w:p w:rsidR="00292CF5" w:rsidRPr="00A45AE7" w:rsidRDefault="00292CF5" w:rsidP="00A45AE7">
            <w:pPr>
              <w:rPr>
                <w:rFonts w:ascii="Tahoma" w:hAnsi="Tahoma" w:cs="Tahoma"/>
                <w:b/>
              </w:rPr>
            </w:pPr>
          </w:p>
        </w:tc>
        <w:tc>
          <w:tcPr>
            <w:tcW w:w="835" w:type="dxa"/>
            <w:gridSpan w:val="2"/>
          </w:tcPr>
          <w:p w:rsidR="009D7638" w:rsidRPr="00A45AE7" w:rsidRDefault="00916C53" w:rsidP="00A45AE7">
            <w:pPr>
              <w:rPr>
                <w:rFonts w:ascii="Tahoma" w:hAnsi="Tahoma" w:cs="Tahoma"/>
                <w:b/>
              </w:rPr>
            </w:pPr>
            <w:r>
              <w:rPr>
                <w:rFonts w:ascii="Tahoma" w:hAnsi="Tahoma" w:cs="Tahoma"/>
                <w:b/>
              </w:rPr>
              <w:t>X</w:t>
            </w:r>
          </w:p>
        </w:tc>
      </w:tr>
      <w:tr w:rsidR="00201043" w:rsidRPr="00A45AE7" w:rsidTr="00201043">
        <w:tc>
          <w:tcPr>
            <w:tcW w:w="6735" w:type="dxa"/>
            <w:vMerge/>
          </w:tcPr>
          <w:p w:rsidR="009D7638" w:rsidRPr="00A45AE7" w:rsidRDefault="009D7638" w:rsidP="00A45AE7">
            <w:pPr>
              <w:rPr>
                <w:rFonts w:ascii="Tahoma" w:hAnsi="Tahoma" w:cs="Tahoma"/>
                <w:b/>
              </w:rPr>
            </w:pPr>
          </w:p>
        </w:tc>
        <w:tc>
          <w:tcPr>
            <w:tcW w:w="1672" w:type="dxa"/>
            <w:gridSpan w:val="2"/>
          </w:tcPr>
          <w:p w:rsidR="009D7638" w:rsidRPr="00A45AE7" w:rsidRDefault="009D7638" w:rsidP="00A45AE7">
            <w:pPr>
              <w:rPr>
                <w:rFonts w:ascii="Tahoma" w:hAnsi="Tahoma" w:cs="Tahoma"/>
                <w:b/>
              </w:rPr>
            </w:pPr>
            <w:r w:rsidRPr="00A45AE7">
              <w:rPr>
                <w:rFonts w:ascii="Tahoma" w:hAnsi="Tahoma" w:cs="Tahoma"/>
                <w:b/>
              </w:rPr>
              <w:t>No</w:t>
            </w:r>
          </w:p>
          <w:p w:rsidR="009D7638" w:rsidRPr="00A45AE7" w:rsidRDefault="009D7638" w:rsidP="00A45AE7">
            <w:pPr>
              <w:rPr>
                <w:rFonts w:ascii="Tahoma" w:hAnsi="Tahoma" w:cs="Tahoma"/>
                <w:b/>
              </w:rPr>
            </w:pPr>
          </w:p>
        </w:tc>
        <w:tc>
          <w:tcPr>
            <w:tcW w:w="835" w:type="dxa"/>
            <w:gridSpan w:val="2"/>
          </w:tcPr>
          <w:p w:rsidR="009D7638" w:rsidRPr="00A45AE7" w:rsidRDefault="009D7638" w:rsidP="00A45AE7">
            <w:pPr>
              <w:rPr>
                <w:rFonts w:ascii="Tahoma" w:hAnsi="Tahoma" w:cs="Tahoma"/>
                <w:b/>
              </w:rPr>
            </w:pPr>
          </w:p>
        </w:tc>
      </w:tr>
      <w:tr w:rsidR="004E23C2" w:rsidRPr="00A45AE7" w:rsidTr="00F96B2A">
        <w:tc>
          <w:tcPr>
            <w:tcW w:w="9242" w:type="dxa"/>
            <w:gridSpan w:val="5"/>
            <w:shd w:val="clear" w:color="auto" w:fill="auto"/>
          </w:tcPr>
          <w:p w:rsidR="004E23C2" w:rsidRPr="005A32AD" w:rsidRDefault="004E23C2" w:rsidP="005A32AD">
            <w:pPr>
              <w:rPr>
                <w:rFonts w:ascii="Tahoma" w:hAnsi="Tahoma" w:cs="Tahoma"/>
                <w:i/>
              </w:rPr>
            </w:pPr>
            <w:r w:rsidRPr="005A32AD">
              <w:rPr>
                <w:rFonts w:ascii="Tahoma" w:hAnsi="Tahoma" w:cs="Tahoma"/>
                <w:i/>
              </w:rPr>
              <w:t xml:space="preserve">Please </w:t>
            </w:r>
            <w:r w:rsidR="007B2D0E" w:rsidRPr="005A32AD">
              <w:rPr>
                <w:rFonts w:ascii="Tahoma" w:hAnsi="Tahoma" w:cs="Tahoma"/>
                <w:i/>
              </w:rPr>
              <w:t>use this space to expand your answer</w:t>
            </w:r>
            <w:r w:rsidR="00A74902" w:rsidRPr="005A32AD">
              <w:rPr>
                <w:rFonts w:ascii="Tahoma" w:hAnsi="Tahoma" w:cs="Tahoma"/>
                <w:i/>
              </w:rPr>
              <w:t>:</w:t>
            </w:r>
          </w:p>
          <w:p w:rsidR="004E23C2" w:rsidRPr="005A32AD" w:rsidRDefault="004E23C2" w:rsidP="005A32AD">
            <w:pPr>
              <w:rPr>
                <w:rFonts w:ascii="Tahoma" w:hAnsi="Tahoma" w:cs="Tahoma"/>
              </w:rPr>
            </w:pPr>
          </w:p>
          <w:p w:rsidR="003F5B52" w:rsidRPr="005A32AD" w:rsidRDefault="0067240C" w:rsidP="005A32AD">
            <w:pPr>
              <w:rPr>
                <w:rFonts w:ascii="Tahoma" w:hAnsi="Tahoma" w:cs="Tahoma"/>
              </w:rPr>
            </w:pPr>
            <w:r>
              <w:rPr>
                <w:rFonts w:ascii="Tahoma" w:hAnsi="Tahoma" w:cs="Tahoma"/>
              </w:rPr>
              <w:t>We would agree that</w:t>
            </w:r>
            <w:r w:rsidR="003F5B52" w:rsidRPr="005A32AD">
              <w:rPr>
                <w:rFonts w:ascii="Tahoma" w:hAnsi="Tahoma" w:cs="Tahoma"/>
              </w:rPr>
              <w:t xml:space="preserve"> there is a need for staff to build t</w:t>
            </w:r>
            <w:r>
              <w:rPr>
                <w:rFonts w:ascii="Tahoma" w:hAnsi="Tahoma" w:cs="Tahoma"/>
              </w:rPr>
              <w:t>heir skills within stroke care.</w:t>
            </w:r>
            <w:r w:rsidR="003F5B52" w:rsidRPr="005A32AD">
              <w:rPr>
                <w:rFonts w:ascii="Tahoma" w:hAnsi="Tahoma" w:cs="Tahoma"/>
              </w:rPr>
              <w:t xml:space="preserve"> </w:t>
            </w:r>
            <w:r w:rsidR="00532C43" w:rsidRPr="005A32AD">
              <w:rPr>
                <w:rFonts w:ascii="Tahoma" w:hAnsi="Tahoma" w:cs="Tahoma"/>
              </w:rPr>
              <w:t>We would like to make some additional comments based on feedback from our members.</w:t>
            </w:r>
          </w:p>
          <w:p w:rsidR="008157EA" w:rsidRPr="0067240C" w:rsidRDefault="008157EA" w:rsidP="005A32AD">
            <w:pPr>
              <w:rPr>
                <w:rFonts w:ascii="Tahoma" w:hAnsi="Tahoma" w:cs="Tahoma"/>
              </w:rPr>
            </w:pPr>
          </w:p>
          <w:p w:rsidR="008157EA" w:rsidRPr="0067240C" w:rsidRDefault="008157EA" w:rsidP="005A32AD">
            <w:pPr>
              <w:rPr>
                <w:rFonts w:ascii="Tahoma" w:eastAsia="Times New Roman" w:hAnsi="Tahoma" w:cs="Tahoma"/>
              </w:rPr>
            </w:pPr>
            <w:r w:rsidRPr="0067240C">
              <w:rPr>
                <w:rStyle w:val="Strong"/>
                <w:rFonts w:ascii="Tahoma" w:eastAsia="Times New Roman" w:hAnsi="Tahoma" w:cs="Tahoma"/>
                <w:b w:val="0"/>
              </w:rPr>
              <w:t>We are pleased t</w:t>
            </w:r>
            <w:r w:rsidR="001326CF" w:rsidRPr="0067240C">
              <w:rPr>
                <w:rStyle w:val="Strong"/>
                <w:rFonts w:ascii="Tahoma" w:eastAsia="Times New Roman" w:hAnsi="Tahoma" w:cs="Tahoma"/>
                <w:b w:val="0"/>
              </w:rPr>
              <w:t>o see that one of the proposals</w:t>
            </w:r>
            <w:r w:rsidRPr="0067240C">
              <w:rPr>
                <w:rStyle w:val="Strong"/>
                <w:rFonts w:ascii="Tahoma" w:eastAsia="Times New Roman" w:hAnsi="Tahoma" w:cs="Tahoma"/>
                <w:b w:val="0"/>
              </w:rPr>
              <w:t xml:space="preserve"> </w:t>
            </w:r>
            <w:r w:rsidR="009C45C7">
              <w:rPr>
                <w:rStyle w:val="Strong"/>
                <w:rFonts w:ascii="Tahoma" w:eastAsia="Times New Roman" w:hAnsi="Tahoma" w:cs="Tahoma"/>
                <w:b w:val="0"/>
              </w:rPr>
              <w:t>i</w:t>
            </w:r>
            <w:r w:rsidRPr="0067240C">
              <w:rPr>
                <w:rStyle w:val="Strong"/>
                <w:rFonts w:ascii="Tahoma" w:eastAsia="Times New Roman" w:hAnsi="Tahoma" w:cs="Tahoma"/>
                <w:b w:val="0"/>
              </w:rPr>
              <w:t>s a mini</w:t>
            </w:r>
            <w:r w:rsidR="009C45C7">
              <w:rPr>
                <w:rStyle w:val="Strong"/>
                <w:rFonts w:ascii="Tahoma" w:eastAsia="Times New Roman" w:hAnsi="Tahoma" w:cs="Tahoma"/>
                <w:b w:val="0"/>
              </w:rPr>
              <w:t>mum requirement</w:t>
            </w:r>
            <w:r w:rsidRPr="0067240C">
              <w:rPr>
                <w:rStyle w:val="Strong"/>
                <w:rFonts w:ascii="Tahoma" w:eastAsia="Times New Roman" w:hAnsi="Tahoma" w:cs="Tahoma"/>
                <w:b w:val="0"/>
              </w:rPr>
              <w:t xml:space="preserve"> </w:t>
            </w:r>
            <w:r w:rsidR="009C45C7">
              <w:rPr>
                <w:rStyle w:val="Strong"/>
                <w:rFonts w:ascii="Tahoma" w:eastAsia="Times New Roman" w:hAnsi="Tahoma" w:cs="Tahoma"/>
                <w:b w:val="0"/>
              </w:rPr>
              <w:t>th</w:t>
            </w:r>
            <w:r w:rsidRPr="0067240C">
              <w:rPr>
                <w:rStyle w:val="Strong"/>
                <w:rFonts w:ascii="Tahoma" w:eastAsia="Times New Roman" w:hAnsi="Tahoma" w:cs="Tahoma"/>
                <w:b w:val="0"/>
              </w:rPr>
              <w:t>at</w:t>
            </w:r>
            <w:r w:rsidR="009C45C7">
              <w:rPr>
                <w:rStyle w:val="Strong"/>
                <w:rFonts w:ascii="Tahoma" w:eastAsia="Times New Roman" w:hAnsi="Tahoma" w:cs="Tahoma"/>
                <w:b w:val="0"/>
              </w:rPr>
              <w:t xml:space="preserve"> at</w:t>
            </w:r>
            <w:r w:rsidRPr="0067240C">
              <w:rPr>
                <w:rStyle w:val="Strong"/>
                <w:rFonts w:ascii="Tahoma" w:eastAsia="Times New Roman" w:hAnsi="Tahoma" w:cs="Tahoma"/>
                <w:b w:val="0"/>
              </w:rPr>
              <w:t xml:space="preserve"> any future location througho</w:t>
            </w:r>
            <w:r w:rsidR="001326CF" w:rsidRPr="0067240C">
              <w:rPr>
                <w:rStyle w:val="Strong"/>
                <w:rFonts w:ascii="Tahoma" w:eastAsia="Times New Roman" w:hAnsi="Tahoma" w:cs="Tahoma"/>
                <w:b w:val="0"/>
              </w:rPr>
              <w:t>ut Northern Ireland deliver</w:t>
            </w:r>
            <w:r w:rsidR="009C45C7">
              <w:rPr>
                <w:rStyle w:val="Strong"/>
                <w:rFonts w:ascii="Tahoma" w:eastAsia="Times New Roman" w:hAnsi="Tahoma" w:cs="Tahoma"/>
                <w:b w:val="0"/>
              </w:rPr>
              <w:t>ing</w:t>
            </w:r>
            <w:r w:rsidR="001326CF" w:rsidRPr="0067240C">
              <w:rPr>
                <w:rStyle w:val="Strong"/>
                <w:rFonts w:ascii="Tahoma" w:eastAsia="Times New Roman" w:hAnsi="Tahoma" w:cs="Tahoma"/>
                <w:b w:val="0"/>
              </w:rPr>
              <w:t xml:space="preserve"> </w:t>
            </w:r>
            <w:proofErr w:type="spellStart"/>
            <w:r w:rsidR="009C45C7">
              <w:rPr>
                <w:rStyle w:val="Strong"/>
                <w:rFonts w:ascii="Tahoma" w:eastAsia="Times New Roman" w:hAnsi="Tahoma" w:cs="Tahoma"/>
                <w:b w:val="0"/>
              </w:rPr>
              <w:t>Hyperacute</w:t>
            </w:r>
            <w:proofErr w:type="spellEnd"/>
            <w:r w:rsidR="009C45C7">
              <w:rPr>
                <w:rStyle w:val="Strong"/>
                <w:rFonts w:ascii="Tahoma" w:eastAsia="Times New Roman" w:hAnsi="Tahoma" w:cs="Tahoma"/>
                <w:b w:val="0"/>
              </w:rPr>
              <w:t xml:space="preserve"> Stroke Care includes a ‘h</w:t>
            </w:r>
            <w:r w:rsidRPr="0067240C">
              <w:rPr>
                <w:rStyle w:val="Strong"/>
                <w:rFonts w:ascii="Tahoma" w:eastAsia="Times New Roman" w:hAnsi="Tahoma" w:cs="Tahoma"/>
                <w:b w:val="0"/>
              </w:rPr>
              <w:t xml:space="preserve">ighly skilled </w:t>
            </w:r>
            <w:r w:rsidR="009C45C7">
              <w:rPr>
                <w:rStyle w:val="Strong"/>
                <w:rFonts w:ascii="Tahoma" w:eastAsia="Times New Roman" w:hAnsi="Tahoma" w:cs="Tahoma"/>
                <w:b w:val="0"/>
              </w:rPr>
              <w:t xml:space="preserve">stroke multidisciplinary team’ </w:t>
            </w:r>
            <w:r w:rsidRPr="0067240C">
              <w:rPr>
                <w:rStyle w:val="Strong"/>
                <w:rFonts w:ascii="Tahoma" w:eastAsia="Times New Roman" w:hAnsi="Tahoma" w:cs="Tahoma"/>
                <w:b w:val="0"/>
              </w:rPr>
              <w:t>and that included as part of this t</w:t>
            </w:r>
            <w:r w:rsidR="0067240C" w:rsidRPr="0067240C">
              <w:rPr>
                <w:rStyle w:val="Strong"/>
                <w:rFonts w:ascii="Tahoma" w:eastAsia="Times New Roman" w:hAnsi="Tahoma" w:cs="Tahoma"/>
                <w:b w:val="0"/>
              </w:rPr>
              <w:t xml:space="preserve">eam are </w:t>
            </w:r>
            <w:r w:rsidR="009C45C7">
              <w:rPr>
                <w:rStyle w:val="Strong"/>
                <w:rFonts w:ascii="Tahoma" w:eastAsia="Times New Roman" w:hAnsi="Tahoma" w:cs="Tahoma"/>
                <w:b w:val="0"/>
              </w:rPr>
              <w:t xml:space="preserve">AHPs, 24 hours a day (page 27). </w:t>
            </w:r>
            <w:r w:rsidRPr="0067240C">
              <w:rPr>
                <w:rStyle w:val="Strong"/>
                <w:rFonts w:ascii="Tahoma" w:eastAsia="Times New Roman" w:hAnsi="Tahoma" w:cs="Tahoma"/>
                <w:b w:val="0"/>
              </w:rPr>
              <w:t>A</w:t>
            </w:r>
            <w:r w:rsidR="0067240C" w:rsidRPr="0067240C">
              <w:rPr>
                <w:rFonts w:ascii="Tahoma" w:eastAsia="Times New Roman" w:hAnsi="Tahoma" w:cs="Tahoma"/>
              </w:rPr>
              <w:t>HP</w:t>
            </w:r>
            <w:r w:rsidRPr="0067240C">
              <w:rPr>
                <w:rFonts w:ascii="Tahoma" w:eastAsia="Times New Roman" w:hAnsi="Tahoma" w:cs="Tahoma"/>
              </w:rPr>
              <w:t>s</w:t>
            </w:r>
            <w:r w:rsidR="0067240C" w:rsidRPr="0067240C">
              <w:rPr>
                <w:rFonts w:ascii="Tahoma" w:eastAsia="Times New Roman" w:hAnsi="Tahoma" w:cs="Tahoma"/>
              </w:rPr>
              <w:t>,</w:t>
            </w:r>
            <w:r w:rsidRPr="0067240C">
              <w:rPr>
                <w:rFonts w:ascii="Tahoma" w:eastAsia="Times New Roman" w:hAnsi="Tahoma" w:cs="Tahoma"/>
              </w:rPr>
              <w:t xml:space="preserve"> including occupational therapists</w:t>
            </w:r>
            <w:r w:rsidR="0067240C" w:rsidRPr="0067240C">
              <w:rPr>
                <w:rFonts w:ascii="Tahoma" w:eastAsia="Times New Roman" w:hAnsi="Tahoma" w:cs="Tahoma"/>
              </w:rPr>
              <w:t xml:space="preserve">, </w:t>
            </w:r>
            <w:r w:rsidRPr="0067240C">
              <w:rPr>
                <w:rFonts w:ascii="Tahoma" w:eastAsia="Times New Roman" w:hAnsi="Tahoma" w:cs="Tahoma"/>
              </w:rPr>
              <w:t>should be a key part of the team</w:t>
            </w:r>
            <w:r w:rsidR="009C45C7">
              <w:rPr>
                <w:rFonts w:ascii="Tahoma" w:eastAsia="Times New Roman" w:hAnsi="Tahoma" w:cs="Tahoma"/>
              </w:rPr>
              <w:t>s of</w:t>
            </w:r>
            <w:r w:rsidR="0067240C" w:rsidRPr="0067240C">
              <w:rPr>
                <w:rFonts w:ascii="Tahoma" w:eastAsia="Times New Roman" w:hAnsi="Tahoma" w:cs="Tahoma"/>
              </w:rPr>
              <w:t xml:space="preserve"> HASUs/ASUs as they contribute to </w:t>
            </w:r>
            <w:r w:rsidRPr="0067240C">
              <w:rPr>
                <w:rFonts w:ascii="Tahoma" w:eastAsia="Times New Roman" w:hAnsi="Tahoma" w:cs="Tahoma"/>
              </w:rPr>
              <w:t>the assessment and treatment of patients with acute stroke providing acute managemen</w:t>
            </w:r>
            <w:r w:rsidR="0067240C" w:rsidRPr="0067240C">
              <w:rPr>
                <w:rFonts w:ascii="Tahoma" w:eastAsia="Times New Roman" w:hAnsi="Tahoma" w:cs="Tahoma"/>
              </w:rPr>
              <w:t xml:space="preserve">t and early rehabilitation and </w:t>
            </w:r>
            <w:r w:rsidRPr="0067240C">
              <w:rPr>
                <w:rFonts w:ascii="Tahoma" w:eastAsia="Times New Roman" w:hAnsi="Tahoma" w:cs="Tahoma"/>
              </w:rPr>
              <w:t>provide substantial support in enabling discharges to ESD teams and community se</w:t>
            </w:r>
            <w:r w:rsidR="00F96B2A">
              <w:rPr>
                <w:rFonts w:ascii="Tahoma" w:eastAsia="Times New Roman" w:hAnsi="Tahoma" w:cs="Tahoma"/>
              </w:rPr>
              <w:t xml:space="preserve">rvices. We agree that to </w:t>
            </w:r>
            <w:r w:rsidRPr="0067240C">
              <w:rPr>
                <w:rFonts w:ascii="Tahoma" w:eastAsia="Times New Roman" w:hAnsi="Tahoma" w:cs="Tahoma"/>
              </w:rPr>
              <w:t xml:space="preserve">deliver an effective service, staff need the opportunity to build and develop their specialist expertise. </w:t>
            </w:r>
          </w:p>
          <w:p w:rsidR="005A32AD" w:rsidRPr="005A32AD" w:rsidRDefault="005A32AD" w:rsidP="005A32AD">
            <w:pPr>
              <w:rPr>
                <w:rFonts w:ascii="Tahoma" w:eastAsia="Times New Roman" w:hAnsi="Tahoma" w:cs="Tahoma"/>
              </w:rPr>
            </w:pPr>
          </w:p>
          <w:p w:rsidR="00133CB1" w:rsidRPr="005A32AD" w:rsidRDefault="004334DF" w:rsidP="005A32AD">
            <w:pPr>
              <w:rPr>
                <w:rStyle w:val="Strong"/>
                <w:rFonts w:ascii="Tahoma" w:eastAsia="Times New Roman" w:hAnsi="Tahoma" w:cs="Tahoma"/>
                <w:b w:val="0"/>
                <w:color w:val="000000"/>
              </w:rPr>
            </w:pPr>
            <w:r w:rsidRPr="005A32AD">
              <w:rPr>
                <w:rStyle w:val="Strong"/>
                <w:rFonts w:ascii="Tahoma" w:eastAsia="Times New Roman" w:hAnsi="Tahoma" w:cs="Tahoma"/>
                <w:b w:val="0"/>
                <w:color w:val="000000"/>
              </w:rPr>
              <w:t>On page 26</w:t>
            </w:r>
            <w:r w:rsidR="009C45C7">
              <w:rPr>
                <w:rStyle w:val="Strong"/>
                <w:rFonts w:ascii="Tahoma" w:eastAsia="Times New Roman" w:hAnsi="Tahoma" w:cs="Tahoma"/>
                <w:b w:val="0"/>
                <w:color w:val="000000"/>
              </w:rPr>
              <w:t>,</w:t>
            </w:r>
            <w:r w:rsidRPr="005A32AD">
              <w:rPr>
                <w:rStyle w:val="Strong"/>
                <w:rFonts w:ascii="Tahoma" w:eastAsia="Times New Roman" w:hAnsi="Tahoma" w:cs="Tahoma"/>
                <w:b w:val="0"/>
                <w:color w:val="000000"/>
              </w:rPr>
              <w:t xml:space="preserve"> specialist nursing a</w:t>
            </w:r>
            <w:r w:rsidR="009C45C7">
              <w:rPr>
                <w:rStyle w:val="Strong"/>
                <w:rFonts w:ascii="Tahoma" w:eastAsia="Times New Roman" w:hAnsi="Tahoma" w:cs="Tahoma"/>
                <w:b w:val="0"/>
                <w:color w:val="000000"/>
              </w:rPr>
              <w:t xml:space="preserve">nd medical staff is mentioned. </w:t>
            </w:r>
            <w:r w:rsidRPr="005A32AD">
              <w:rPr>
                <w:rStyle w:val="Strong"/>
                <w:rFonts w:ascii="Tahoma" w:eastAsia="Times New Roman" w:hAnsi="Tahoma" w:cs="Tahoma"/>
                <w:b w:val="0"/>
                <w:color w:val="000000"/>
              </w:rPr>
              <w:t>This should also include occupational therapists and AHP</w:t>
            </w:r>
            <w:r w:rsidR="00892C88" w:rsidRPr="005A32AD">
              <w:rPr>
                <w:rStyle w:val="Strong"/>
                <w:rFonts w:ascii="Tahoma" w:eastAsia="Times New Roman" w:hAnsi="Tahoma" w:cs="Tahoma"/>
                <w:b w:val="0"/>
                <w:color w:val="000000"/>
              </w:rPr>
              <w:t>s</w:t>
            </w:r>
            <w:r w:rsidRPr="005A32AD">
              <w:rPr>
                <w:rStyle w:val="Strong"/>
                <w:rFonts w:ascii="Tahoma" w:eastAsia="Times New Roman" w:hAnsi="Tahoma" w:cs="Tahoma"/>
                <w:b w:val="0"/>
                <w:color w:val="000000"/>
              </w:rPr>
              <w:t xml:space="preserve"> with </w:t>
            </w:r>
            <w:r w:rsidR="00916C53" w:rsidRPr="005A32AD">
              <w:rPr>
                <w:rStyle w:val="Strong"/>
                <w:rFonts w:ascii="Tahoma" w:eastAsia="Times New Roman" w:hAnsi="Tahoma" w:cs="Tahoma"/>
                <w:b w:val="0"/>
                <w:color w:val="000000"/>
              </w:rPr>
              <w:t>specialist</w:t>
            </w:r>
            <w:r w:rsidR="00F96B2A">
              <w:rPr>
                <w:rStyle w:val="Strong"/>
                <w:rFonts w:ascii="Tahoma" w:eastAsia="Times New Roman" w:hAnsi="Tahoma" w:cs="Tahoma"/>
                <w:b w:val="0"/>
                <w:color w:val="000000"/>
              </w:rPr>
              <w:t xml:space="preserve"> knowledge. </w:t>
            </w:r>
            <w:r w:rsidR="00916C53" w:rsidRPr="005A32AD">
              <w:rPr>
                <w:rStyle w:val="Strong"/>
                <w:rFonts w:ascii="Tahoma" w:eastAsia="Times New Roman" w:hAnsi="Tahoma" w:cs="Tahoma"/>
                <w:b w:val="0"/>
                <w:color w:val="000000"/>
              </w:rPr>
              <w:t xml:space="preserve">As shown in the </w:t>
            </w:r>
            <w:hyperlink r:id="rId17" w:history="1">
              <w:r w:rsidR="00916C53" w:rsidRPr="005A32AD">
                <w:rPr>
                  <w:rStyle w:val="Hyperlink"/>
                  <w:rFonts w:ascii="Tahoma" w:eastAsia="Times New Roman" w:hAnsi="Tahoma" w:cs="Tahoma"/>
                </w:rPr>
                <w:t>Advanced AHP Practice Framework</w:t>
              </w:r>
            </w:hyperlink>
            <w:r w:rsidR="00916C53" w:rsidRPr="005A32AD">
              <w:rPr>
                <w:rStyle w:val="Strong"/>
                <w:rFonts w:ascii="Tahoma" w:eastAsia="Times New Roman" w:hAnsi="Tahoma" w:cs="Tahoma"/>
                <w:b w:val="0"/>
                <w:color w:val="000000"/>
              </w:rPr>
              <w:t>, there is great</w:t>
            </w:r>
            <w:r w:rsidR="00532C43" w:rsidRPr="005A32AD">
              <w:rPr>
                <w:rStyle w:val="Strong"/>
                <w:rFonts w:ascii="Tahoma" w:eastAsia="Times New Roman" w:hAnsi="Tahoma" w:cs="Tahoma"/>
                <w:b w:val="0"/>
                <w:color w:val="000000"/>
              </w:rPr>
              <w:t xml:space="preserve"> deal of</w:t>
            </w:r>
            <w:r w:rsidR="00251A45" w:rsidRPr="005A32AD">
              <w:rPr>
                <w:rStyle w:val="Strong"/>
                <w:rFonts w:ascii="Tahoma" w:eastAsia="Times New Roman" w:hAnsi="Tahoma" w:cs="Tahoma"/>
                <w:b w:val="0"/>
                <w:color w:val="000000"/>
              </w:rPr>
              <w:t xml:space="preserve"> potential with expert AHP practitioners </w:t>
            </w:r>
            <w:r w:rsidR="00916C53" w:rsidRPr="005A32AD">
              <w:rPr>
                <w:rStyle w:val="Strong"/>
                <w:rFonts w:ascii="Tahoma" w:eastAsia="Times New Roman" w:hAnsi="Tahoma" w:cs="Tahoma"/>
                <w:b w:val="0"/>
                <w:color w:val="000000"/>
              </w:rPr>
              <w:t xml:space="preserve">to support </w:t>
            </w:r>
            <w:r w:rsidR="00532C43" w:rsidRPr="005A32AD">
              <w:rPr>
                <w:rStyle w:val="Strong"/>
                <w:rFonts w:ascii="Tahoma" w:eastAsia="Times New Roman" w:hAnsi="Tahoma" w:cs="Tahoma"/>
                <w:b w:val="0"/>
                <w:color w:val="000000"/>
              </w:rPr>
              <w:t>stroke care</w:t>
            </w:r>
            <w:r w:rsidR="00F96B2A">
              <w:rPr>
                <w:rStyle w:val="Strong"/>
                <w:rFonts w:ascii="Tahoma" w:eastAsia="Times New Roman" w:hAnsi="Tahoma" w:cs="Tahoma"/>
                <w:b w:val="0"/>
                <w:color w:val="000000"/>
              </w:rPr>
              <w:t xml:space="preserve">. </w:t>
            </w:r>
            <w:r w:rsidR="00251A45" w:rsidRPr="005A32AD">
              <w:rPr>
                <w:rStyle w:val="Strong"/>
                <w:rFonts w:ascii="Tahoma" w:eastAsia="Times New Roman" w:hAnsi="Tahoma" w:cs="Tahoma"/>
                <w:b w:val="0"/>
                <w:color w:val="000000"/>
              </w:rPr>
              <w:t>This could be alongside, or instead of</w:t>
            </w:r>
            <w:r w:rsidR="00F96B2A">
              <w:rPr>
                <w:rStyle w:val="Strong"/>
                <w:rFonts w:ascii="Tahoma" w:eastAsia="Times New Roman" w:hAnsi="Tahoma" w:cs="Tahoma"/>
                <w:b w:val="0"/>
                <w:color w:val="000000"/>
              </w:rPr>
              <w:t>,</w:t>
            </w:r>
            <w:r w:rsidR="00251A45" w:rsidRPr="005A32AD">
              <w:rPr>
                <w:rStyle w:val="Strong"/>
                <w:rFonts w:ascii="Tahoma" w:eastAsia="Times New Roman" w:hAnsi="Tahoma" w:cs="Tahoma"/>
                <w:b w:val="0"/>
                <w:color w:val="000000"/>
              </w:rPr>
              <w:t xml:space="preserve"> </w:t>
            </w:r>
            <w:r w:rsidR="00532C43" w:rsidRPr="005A32AD">
              <w:rPr>
                <w:rStyle w:val="Strong"/>
                <w:rFonts w:ascii="Tahoma" w:eastAsia="Times New Roman" w:hAnsi="Tahoma" w:cs="Tahoma"/>
                <w:b w:val="0"/>
                <w:color w:val="000000"/>
              </w:rPr>
              <w:t>medical and nursing staff</w:t>
            </w:r>
            <w:r w:rsidR="00916C53" w:rsidRPr="005A32AD">
              <w:rPr>
                <w:rStyle w:val="Strong"/>
                <w:rFonts w:ascii="Tahoma" w:eastAsia="Times New Roman" w:hAnsi="Tahoma" w:cs="Tahoma"/>
                <w:b w:val="0"/>
                <w:color w:val="000000"/>
              </w:rPr>
              <w:t>.</w:t>
            </w:r>
            <w:r w:rsidR="00916C06" w:rsidRPr="005A32AD">
              <w:rPr>
                <w:rStyle w:val="Strong"/>
                <w:rFonts w:ascii="Tahoma" w:eastAsia="Times New Roman" w:hAnsi="Tahoma" w:cs="Tahoma"/>
                <w:b w:val="0"/>
                <w:color w:val="000000"/>
              </w:rPr>
              <w:t xml:space="preserve"> We could also learn from what is happening elsewhere</w:t>
            </w:r>
            <w:r w:rsidR="00D4166C" w:rsidRPr="005A32AD">
              <w:rPr>
                <w:rStyle w:val="Strong"/>
                <w:rFonts w:ascii="Tahoma" w:eastAsia="Times New Roman" w:hAnsi="Tahoma" w:cs="Tahoma"/>
                <w:b w:val="0"/>
                <w:color w:val="000000"/>
              </w:rPr>
              <w:t xml:space="preserve"> in the wider provision</w:t>
            </w:r>
            <w:r w:rsidR="00F96B2A">
              <w:rPr>
                <w:rStyle w:val="Strong"/>
                <w:rFonts w:ascii="Tahoma" w:eastAsia="Times New Roman" w:hAnsi="Tahoma" w:cs="Tahoma"/>
                <w:b w:val="0"/>
                <w:color w:val="000000"/>
              </w:rPr>
              <w:t>s</w:t>
            </w:r>
            <w:r w:rsidR="00D4166C" w:rsidRPr="005A32AD">
              <w:rPr>
                <w:rStyle w:val="Strong"/>
                <w:rFonts w:ascii="Tahoma" w:eastAsia="Times New Roman" w:hAnsi="Tahoma" w:cs="Tahoma"/>
                <w:b w:val="0"/>
                <w:color w:val="000000"/>
              </w:rPr>
              <w:t xml:space="preserve"> of stroke services.</w:t>
            </w:r>
          </w:p>
          <w:p w:rsidR="00D4166C" w:rsidRPr="008157EA" w:rsidRDefault="00133CB1" w:rsidP="00916C53">
            <w:pPr>
              <w:spacing w:before="100" w:beforeAutospacing="1" w:after="100" w:afterAutospacing="1"/>
              <w:rPr>
                <w:rFonts w:ascii="Tahoma" w:eastAsia="Times New Roman" w:hAnsi="Tahoma" w:cs="Tahoma"/>
                <w:b/>
                <w:bCs/>
                <w:color w:val="000000"/>
              </w:rPr>
            </w:pPr>
            <w:r w:rsidRPr="008157EA">
              <w:rPr>
                <w:rFonts w:ascii="Tahoma" w:eastAsia="Times New Roman" w:hAnsi="Tahoma" w:cs="Tahoma"/>
                <w:b/>
                <w:bCs/>
                <w:color w:val="000000"/>
              </w:rPr>
              <w:t xml:space="preserve">Occupational therapy-led stroke unit </w:t>
            </w:r>
          </w:p>
          <w:p w:rsidR="00133CB1" w:rsidRDefault="00133CB1" w:rsidP="00916C53">
            <w:pPr>
              <w:spacing w:before="100" w:beforeAutospacing="1" w:after="100" w:afterAutospacing="1"/>
              <w:rPr>
                <w:rFonts w:ascii="Tahoma" w:eastAsia="Times New Roman" w:hAnsi="Tahoma" w:cs="Tahoma"/>
                <w:bCs/>
                <w:color w:val="000000"/>
              </w:rPr>
            </w:pPr>
            <w:r w:rsidRPr="00133CB1">
              <w:rPr>
                <w:rFonts w:ascii="Tahoma" w:eastAsia="Times New Roman" w:hAnsi="Tahoma" w:cs="Tahoma"/>
                <w:bCs/>
                <w:color w:val="000000"/>
              </w:rPr>
              <w:t>NHS Grampian has two stroke units, one led by a consultant occupational therapist and the other follows a medical model. In 2014</w:t>
            </w:r>
            <w:r w:rsidR="00F96B2A">
              <w:rPr>
                <w:rFonts w:ascii="Tahoma" w:eastAsia="Times New Roman" w:hAnsi="Tahoma" w:cs="Tahoma"/>
                <w:bCs/>
                <w:color w:val="000000"/>
              </w:rPr>
              <w:t>,</w:t>
            </w:r>
            <w:r w:rsidRPr="00133CB1">
              <w:rPr>
                <w:rFonts w:ascii="Tahoma" w:eastAsia="Times New Roman" w:hAnsi="Tahoma" w:cs="Tahoma"/>
                <w:bCs/>
                <w:color w:val="000000"/>
              </w:rPr>
              <w:t xml:space="preserve"> the median length of stay in the consultant occupational therapist- led unit was 28 days and 55 in the other. In 2015 a similar result: 27 and 59 days. The consultant occupational therapist is now responsible for some of the beds on the second unit in order to support a similar person-centred rehabilitation process, which has an impact on the effectiveness and efficiency of services. Patients have reported </w:t>
            </w:r>
            <w:r w:rsidRPr="00133CB1">
              <w:rPr>
                <w:rFonts w:ascii="Tahoma" w:eastAsia="Times New Roman" w:hAnsi="Tahoma" w:cs="Tahoma"/>
                <w:bCs/>
                <w:color w:val="000000"/>
              </w:rPr>
              <w:lastRenderedPageBreak/>
              <w:t>increased satisfaction and improved ability to engage in their chosen occupations, including ability to return to roles at home, at work and socially.</w:t>
            </w:r>
            <w:r w:rsidR="00F96B2A">
              <w:rPr>
                <w:rFonts w:ascii="Tahoma" w:eastAsia="Times New Roman" w:hAnsi="Tahoma" w:cs="Tahoma"/>
                <w:bCs/>
                <w:color w:val="000000"/>
              </w:rPr>
              <w:t xml:space="preserve"> (</w:t>
            </w:r>
            <w:r w:rsidR="00223A31">
              <w:rPr>
                <w:rFonts w:ascii="Tahoma" w:eastAsia="Times New Roman" w:hAnsi="Tahoma" w:cs="Tahoma"/>
                <w:bCs/>
                <w:color w:val="000000"/>
              </w:rPr>
              <w:t>RCOT</w:t>
            </w:r>
            <w:r w:rsidR="00F96B2A">
              <w:rPr>
                <w:rFonts w:ascii="Tahoma" w:eastAsia="Times New Roman" w:hAnsi="Tahoma" w:cs="Tahoma"/>
                <w:bCs/>
                <w:color w:val="000000"/>
              </w:rPr>
              <w:t>,</w:t>
            </w:r>
            <w:r w:rsidR="00223A31">
              <w:rPr>
                <w:rFonts w:ascii="Tahoma" w:eastAsia="Times New Roman" w:hAnsi="Tahoma" w:cs="Tahoma"/>
                <w:bCs/>
                <w:color w:val="000000"/>
              </w:rPr>
              <w:t xml:space="preserve"> 2016</w:t>
            </w:r>
            <w:r w:rsidR="00D4166C">
              <w:rPr>
                <w:rFonts w:ascii="Tahoma" w:eastAsia="Times New Roman" w:hAnsi="Tahoma" w:cs="Tahoma"/>
                <w:bCs/>
                <w:color w:val="000000"/>
              </w:rPr>
              <w:t>)</w:t>
            </w:r>
            <w:r w:rsidR="00223A31">
              <w:rPr>
                <w:rFonts w:ascii="Tahoma" w:eastAsia="Times New Roman" w:hAnsi="Tahoma" w:cs="Tahoma"/>
                <w:bCs/>
                <w:color w:val="000000"/>
              </w:rPr>
              <w:t xml:space="preserve"> </w:t>
            </w:r>
          </w:p>
          <w:p w:rsidR="00CE185B" w:rsidRPr="008157EA" w:rsidRDefault="00F96B2A" w:rsidP="00916C53">
            <w:pPr>
              <w:spacing w:before="100" w:beforeAutospacing="1" w:after="100" w:afterAutospacing="1"/>
              <w:rPr>
                <w:rFonts w:ascii="Tahoma" w:eastAsia="Times New Roman" w:hAnsi="Tahoma" w:cs="Tahoma"/>
                <w:bCs/>
                <w:color w:val="000000"/>
              </w:rPr>
            </w:pPr>
            <w:r>
              <w:rPr>
                <w:rFonts w:ascii="Tahoma" w:eastAsia="Times New Roman" w:hAnsi="Tahoma" w:cs="Tahoma"/>
                <w:bCs/>
                <w:color w:val="000000"/>
              </w:rPr>
              <w:t>Having the</w:t>
            </w:r>
            <w:r w:rsidR="00916C06">
              <w:rPr>
                <w:rFonts w:ascii="Tahoma" w:eastAsia="Times New Roman" w:hAnsi="Tahoma" w:cs="Tahoma"/>
                <w:bCs/>
                <w:color w:val="000000"/>
              </w:rPr>
              <w:t xml:space="preserve"> right workforce </w:t>
            </w:r>
            <w:r w:rsidR="00897DBD">
              <w:rPr>
                <w:rFonts w:ascii="Tahoma" w:eastAsia="Times New Roman" w:hAnsi="Tahoma" w:cs="Tahoma"/>
                <w:bCs/>
                <w:color w:val="000000"/>
              </w:rPr>
              <w:t>with</w:t>
            </w:r>
            <w:r w:rsidR="00916C06">
              <w:rPr>
                <w:rFonts w:ascii="Tahoma" w:eastAsia="Times New Roman" w:hAnsi="Tahoma" w:cs="Tahoma"/>
                <w:bCs/>
                <w:color w:val="000000"/>
              </w:rPr>
              <w:t xml:space="preserve"> the right skills is critical t</w:t>
            </w:r>
            <w:r>
              <w:rPr>
                <w:rFonts w:ascii="Tahoma" w:eastAsia="Times New Roman" w:hAnsi="Tahoma" w:cs="Tahoma"/>
                <w:bCs/>
                <w:color w:val="000000"/>
              </w:rPr>
              <w:t xml:space="preserve">o any new model. </w:t>
            </w:r>
            <w:r w:rsidR="00916C06" w:rsidRPr="00916C06">
              <w:rPr>
                <w:rFonts w:ascii="Tahoma" w:eastAsia="Times New Roman" w:hAnsi="Tahoma" w:cs="Tahoma"/>
                <w:bCs/>
                <w:color w:val="000000"/>
              </w:rPr>
              <w:t xml:space="preserve">There are not many details on the section on ‘Workforce </w:t>
            </w:r>
            <w:r w:rsidR="00A00333" w:rsidRPr="00916C06">
              <w:rPr>
                <w:rFonts w:ascii="Tahoma" w:eastAsia="Times New Roman" w:hAnsi="Tahoma" w:cs="Tahoma"/>
                <w:bCs/>
                <w:color w:val="000000"/>
              </w:rPr>
              <w:t xml:space="preserve">Development’. </w:t>
            </w:r>
            <w:r w:rsidR="00916C06" w:rsidRPr="00916C06">
              <w:rPr>
                <w:rFonts w:ascii="Tahoma" w:eastAsia="Times New Roman" w:hAnsi="Tahoma" w:cs="Tahoma"/>
                <w:bCs/>
                <w:color w:val="000000"/>
              </w:rPr>
              <w:t xml:space="preserve">It does mention that when the proposals are </w:t>
            </w:r>
            <w:r>
              <w:rPr>
                <w:rFonts w:ascii="Tahoma" w:eastAsia="Times New Roman" w:hAnsi="Tahoma" w:cs="Tahoma"/>
                <w:bCs/>
                <w:color w:val="000000"/>
              </w:rPr>
              <w:t>approved that the</w:t>
            </w:r>
            <w:r w:rsidR="00951372" w:rsidRPr="00916C06">
              <w:rPr>
                <w:rFonts w:ascii="Tahoma" w:eastAsia="Times New Roman" w:hAnsi="Tahoma" w:cs="Tahoma"/>
                <w:bCs/>
                <w:color w:val="000000"/>
              </w:rPr>
              <w:t xml:space="preserve"> following</w:t>
            </w:r>
            <w:r w:rsidR="00916C06" w:rsidRPr="00916C06">
              <w:rPr>
                <w:rFonts w:ascii="Tahoma" w:eastAsia="Times New Roman" w:hAnsi="Tahoma" w:cs="Tahoma"/>
                <w:bCs/>
                <w:color w:val="000000"/>
              </w:rPr>
              <w:t xml:space="preserve"> consultation</w:t>
            </w:r>
            <w:r>
              <w:rPr>
                <w:rFonts w:ascii="Tahoma" w:eastAsia="Times New Roman" w:hAnsi="Tahoma" w:cs="Tahoma"/>
                <w:bCs/>
                <w:color w:val="000000"/>
              </w:rPr>
              <w:t>,</w:t>
            </w:r>
            <w:r w:rsidR="00916C06" w:rsidRPr="00916C06">
              <w:rPr>
                <w:rFonts w:ascii="Tahoma" w:eastAsia="Times New Roman" w:hAnsi="Tahoma" w:cs="Tahoma"/>
                <w:bCs/>
                <w:color w:val="000000"/>
              </w:rPr>
              <w:t xml:space="preserve"> a detailed workforce implementation plan</w:t>
            </w:r>
            <w:r>
              <w:rPr>
                <w:rFonts w:ascii="Tahoma" w:eastAsia="Times New Roman" w:hAnsi="Tahoma" w:cs="Tahoma"/>
                <w:bCs/>
                <w:color w:val="000000"/>
              </w:rPr>
              <w:t>,</w:t>
            </w:r>
            <w:r w:rsidR="00916C06" w:rsidRPr="00916C06">
              <w:rPr>
                <w:rFonts w:ascii="Tahoma" w:eastAsia="Times New Roman" w:hAnsi="Tahoma" w:cs="Tahoma"/>
                <w:bCs/>
                <w:color w:val="000000"/>
              </w:rPr>
              <w:t xml:space="preserve"> will be produced. </w:t>
            </w:r>
            <w:r w:rsidR="00A00333">
              <w:rPr>
                <w:rFonts w:ascii="Tahoma" w:eastAsia="Times New Roman" w:hAnsi="Tahoma" w:cs="Tahoma"/>
                <w:bCs/>
                <w:color w:val="000000"/>
              </w:rPr>
              <w:t>We hope this will be aligned to the Health and S</w:t>
            </w:r>
            <w:r w:rsidR="00897DBD">
              <w:rPr>
                <w:rFonts w:ascii="Tahoma" w:eastAsia="Times New Roman" w:hAnsi="Tahoma" w:cs="Tahoma"/>
                <w:bCs/>
                <w:color w:val="000000"/>
              </w:rPr>
              <w:t xml:space="preserve">ocial </w:t>
            </w:r>
            <w:r w:rsidR="00A00333">
              <w:rPr>
                <w:rFonts w:ascii="Tahoma" w:eastAsia="Times New Roman" w:hAnsi="Tahoma" w:cs="Tahoma"/>
                <w:bCs/>
                <w:color w:val="000000"/>
              </w:rPr>
              <w:t xml:space="preserve">Care </w:t>
            </w:r>
            <w:r w:rsidR="00951372">
              <w:rPr>
                <w:rFonts w:ascii="Tahoma" w:eastAsia="Times New Roman" w:hAnsi="Tahoma" w:cs="Tahoma"/>
                <w:bCs/>
                <w:color w:val="000000"/>
              </w:rPr>
              <w:t>Workforce</w:t>
            </w:r>
            <w:r w:rsidR="00A00333">
              <w:rPr>
                <w:rFonts w:ascii="Tahoma" w:eastAsia="Times New Roman" w:hAnsi="Tahoma" w:cs="Tahoma"/>
                <w:bCs/>
                <w:color w:val="000000"/>
              </w:rPr>
              <w:t xml:space="preserve"> Strategy 2026</w:t>
            </w:r>
            <w:r w:rsidR="006D3C6F">
              <w:rPr>
                <w:rFonts w:ascii="Tahoma" w:eastAsia="Times New Roman" w:hAnsi="Tahoma" w:cs="Tahoma"/>
                <w:bCs/>
                <w:color w:val="000000"/>
              </w:rPr>
              <w:t xml:space="preserve"> and workforce reviews.</w:t>
            </w:r>
            <w:r>
              <w:rPr>
                <w:rFonts w:ascii="Tahoma" w:eastAsia="Times New Roman" w:hAnsi="Tahoma" w:cs="Tahoma"/>
                <w:bCs/>
                <w:color w:val="000000"/>
              </w:rPr>
              <w:t xml:space="preserve"> </w:t>
            </w:r>
            <w:r w:rsidR="006D3C6F">
              <w:rPr>
                <w:rFonts w:ascii="Tahoma" w:eastAsia="Times New Roman" w:hAnsi="Tahoma" w:cs="Tahoma"/>
                <w:bCs/>
                <w:color w:val="000000"/>
              </w:rPr>
              <w:t xml:space="preserve">With a </w:t>
            </w:r>
            <w:r w:rsidR="00897DBD">
              <w:rPr>
                <w:rFonts w:ascii="Tahoma" w:eastAsia="Times New Roman" w:hAnsi="Tahoma" w:cs="Tahoma"/>
                <w:bCs/>
                <w:color w:val="000000"/>
              </w:rPr>
              <w:t>change such as this</w:t>
            </w:r>
            <w:r w:rsidR="00905568">
              <w:rPr>
                <w:rFonts w:ascii="Tahoma" w:eastAsia="Times New Roman" w:hAnsi="Tahoma" w:cs="Tahoma"/>
                <w:bCs/>
                <w:color w:val="000000"/>
              </w:rPr>
              <w:t>,</w:t>
            </w:r>
            <w:r w:rsidR="00897DBD">
              <w:rPr>
                <w:rFonts w:ascii="Tahoma" w:eastAsia="Times New Roman" w:hAnsi="Tahoma" w:cs="Tahoma"/>
                <w:bCs/>
                <w:color w:val="000000"/>
              </w:rPr>
              <w:t xml:space="preserve"> </w:t>
            </w:r>
            <w:r w:rsidR="006D3C6F">
              <w:rPr>
                <w:rFonts w:ascii="Tahoma" w:eastAsia="Times New Roman" w:hAnsi="Tahoma" w:cs="Tahoma"/>
                <w:bCs/>
                <w:color w:val="000000"/>
              </w:rPr>
              <w:t>the workforce also needs to feel valued and supported.</w:t>
            </w:r>
            <w:r w:rsidR="00951372">
              <w:rPr>
                <w:rFonts w:ascii="Tahoma" w:eastAsia="Times New Roman" w:hAnsi="Tahoma" w:cs="Tahoma"/>
                <w:bCs/>
                <w:color w:val="000000"/>
              </w:rPr>
              <w:t xml:space="preserve"> We had member opinion that</w:t>
            </w:r>
            <w:r w:rsidR="008F3A97">
              <w:rPr>
                <w:rFonts w:ascii="Tahoma" w:eastAsia="Times New Roman" w:hAnsi="Tahoma" w:cs="Tahoma"/>
                <w:bCs/>
                <w:color w:val="000000"/>
              </w:rPr>
              <w:t xml:space="preserve"> while</w:t>
            </w:r>
            <w:r w:rsidR="00951372">
              <w:rPr>
                <w:rFonts w:ascii="Tahoma" w:eastAsia="Times New Roman" w:hAnsi="Tahoma" w:cs="Tahoma"/>
                <w:bCs/>
                <w:color w:val="000000"/>
              </w:rPr>
              <w:t xml:space="preserve"> </w:t>
            </w:r>
            <w:r w:rsidR="00951372" w:rsidRPr="00951372">
              <w:rPr>
                <w:rFonts w:ascii="Tahoma" w:eastAsia="Times New Roman" w:hAnsi="Tahoma" w:cs="Tahoma"/>
                <w:bCs/>
                <w:color w:val="000000"/>
              </w:rPr>
              <w:t>the proposals aim to concentrate expertise into fewer sites</w:t>
            </w:r>
            <w:r w:rsidR="00D35B27">
              <w:rPr>
                <w:rFonts w:ascii="Tahoma" w:eastAsia="Times New Roman" w:hAnsi="Tahoma" w:cs="Tahoma"/>
                <w:bCs/>
                <w:color w:val="000000"/>
              </w:rPr>
              <w:t xml:space="preserve">, </w:t>
            </w:r>
            <w:r w:rsidR="00951372" w:rsidRPr="00951372">
              <w:rPr>
                <w:rFonts w:ascii="Tahoma" w:eastAsia="Times New Roman" w:hAnsi="Tahoma" w:cs="Tahoma"/>
                <w:bCs/>
                <w:color w:val="000000"/>
              </w:rPr>
              <w:t>this is based upon the assumption that healthcare p</w:t>
            </w:r>
            <w:r w:rsidR="008F3A97">
              <w:rPr>
                <w:rFonts w:ascii="Tahoma" w:eastAsia="Times New Roman" w:hAnsi="Tahoma" w:cs="Tahoma"/>
                <w:bCs/>
                <w:color w:val="000000"/>
              </w:rPr>
              <w:t xml:space="preserve">rofessionals will all willingly </w:t>
            </w:r>
            <w:r w:rsidR="00951372" w:rsidRPr="00951372">
              <w:rPr>
                <w:rFonts w:ascii="Tahoma" w:eastAsia="Times New Roman" w:hAnsi="Tahoma" w:cs="Tahoma"/>
                <w:bCs/>
                <w:color w:val="000000"/>
              </w:rPr>
              <w:t xml:space="preserve">relocate to the proposed implementation sites and that this may not be the case. </w:t>
            </w:r>
          </w:p>
          <w:p w:rsidR="00153FD2" w:rsidRDefault="002F647B" w:rsidP="00153FD2">
            <w:pPr>
              <w:spacing w:before="100" w:beforeAutospacing="1" w:after="100" w:afterAutospacing="1"/>
              <w:rPr>
                <w:rFonts w:ascii="Tahoma" w:eastAsia="Times New Roman" w:hAnsi="Tahoma" w:cs="Tahoma"/>
                <w:color w:val="000000"/>
              </w:rPr>
            </w:pPr>
            <w:r w:rsidRPr="003F5B52">
              <w:rPr>
                <w:rFonts w:ascii="Tahoma" w:eastAsia="Times New Roman" w:hAnsi="Tahoma" w:cs="Tahoma"/>
                <w:color w:val="000000"/>
              </w:rPr>
              <w:t>In</w:t>
            </w:r>
            <w:r w:rsidR="00153FD2" w:rsidRPr="003F5B52">
              <w:rPr>
                <w:rFonts w:ascii="Tahoma" w:eastAsia="Times New Roman" w:hAnsi="Tahoma" w:cs="Tahoma"/>
                <w:color w:val="000000"/>
              </w:rPr>
              <w:t xml:space="preserve"> the</w:t>
            </w:r>
            <w:r w:rsidR="00251A45">
              <w:rPr>
                <w:rFonts w:ascii="Tahoma" w:eastAsia="Times New Roman" w:hAnsi="Tahoma" w:cs="Tahoma"/>
                <w:color w:val="000000"/>
              </w:rPr>
              <w:t xml:space="preserve"> HASU's there is no mention of seven</w:t>
            </w:r>
            <w:r w:rsidR="00153FD2" w:rsidRPr="003F5B52">
              <w:rPr>
                <w:rFonts w:ascii="Tahoma" w:eastAsia="Times New Roman" w:hAnsi="Tahoma" w:cs="Tahoma"/>
                <w:color w:val="000000"/>
              </w:rPr>
              <w:t xml:space="preserve"> day working for AHP's. Our members fel</w:t>
            </w:r>
            <w:r w:rsidRPr="003F5B52">
              <w:rPr>
                <w:rFonts w:ascii="Tahoma" w:eastAsia="Times New Roman" w:hAnsi="Tahoma" w:cs="Tahoma"/>
                <w:color w:val="000000"/>
              </w:rPr>
              <w:t>t it was important to consider this prior to development of these services</w:t>
            </w:r>
            <w:r w:rsidR="008157EA">
              <w:rPr>
                <w:rFonts w:ascii="Tahoma" w:eastAsia="Times New Roman" w:hAnsi="Tahoma" w:cs="Tahoma"/>
                <w:color w:val="000000"/>
              </w:rPr>
              <w:t>. S</w:t>
            </w:r>
            <w:r w:rsidRPr="003F5B52">
              <w:rPr>
                <w:rFonts w:ascii="Tahoma" w:eastAsia="Times New Roman" w:hAnsi="Tahoma" w:cs="Tahoma"/>
                <w:color w:val="000000"/>
              </w:rPr>
              <w:t xml:space="preserve"> </w:t>
            </w:r>
            <w:r w:rsidR="00D35B27">
              <w:rPr>
                <w:rFonts w:ascii="Tahoma" w:eastAsia="Times New Roman" w:hAnsi="Tahoma" w:cs="Tahoma"/>
                <w:color w:val="000000"/>
              </w:rPr>
              <w:t xml:space="preserve">of </w:t>
            </w:r>
            <w:r w:rsidRPr="003F5B52">
              <w:rPr>
                <w:rFonts w:ascii="Tahoma" w:eastAsia="Times New Roman" w:hAnsi="Tahoma" w:cs="Tahoma"/>
                <w:color w:val="000000"/>
              </w:rPr>
              <w:t xml:space="preserve">occupational therapists and the wider AHP </w:t>
            </w:r>
            <w:r w:rsidR="008157EA">
              <w:rPr>
                <w:rFonts w:ascii="Tahoma" w:eastAsia="Times New Roman" w:hAnsi="Tahoma" w:cs="Tahoma"/>
                <w:color w:val="000000"/>
              </w:rPr>
              <w:t>ensures</w:t>
            </w:r>
            <w:r w:rsidRPr="003F5B52">
              <w:rPr>
                <w:rFonts w:ascii="Tahoma" w:eastAsia="Times New Roman" w:hAnsi="Tahoma" w:cs="Tahoma"/>
                <w:color w:val="000000"/>
              </w:rPr>
              <w:t xml:space="preserve"> good f</w:t>
            </w:r>
            <w:r w:rsidR="00153FD2" w:rsidRPr="003F5B52">
              <w:rPr>
                <w:rFonts w:ascii="Tahoma" w:eastAsia="Times New Roman" w:hAnsi="Tahoma" w:cs="Tahoma"/>
                <w:color w:val="000000"/>
              </w:rPr>
              <w:t>low of</w:t>
            </w:r>
            <w:r w:rsidRPr="003F5B52">
              <w:rPr>
                <w:rFonts w:ascii="Tahoma" w:eastAsia="Times New Roman" w:hAnsi="Tahoma" w:cs="Tahoma"/>
                <w:color w:val="000000"/>
              </w:rPr>
              <w:t xml:space="preserve"> people</w:t>
            </w:r>
            <w:r w:rsidR="00251A45">
              <w:rPr>
                <w:rFonts w:ascii="Tahoma" w:eastAsia="Times New Roman" w:hAnsi="Tahoma" w:cs="Tahoma"/>
                <w:color w:val="000000"/>
              </w:rPr>
              <w:t xml:space="preserve"> through services</w:t>
            </w:r>
            <w:r w:rsidRPr="003F5B52">
              <w:rPr>
                <w:rFonts w:ascii="Tahoma" w:eastAsia="Times New Roman" w:hAnsi="Tahoma" w:cs="Tahoma"/>
                <w:color w:val="000000"/>
              </w:rPr>
              <w:t>.</w:t>
            </w:r>
          </w:p>
          <w:p w:rsidR="00894E70" w:rsidRPr="008157EA" w:rsidRDefault="00D07EAE" w:rsidP="00153FD2">
            <w:pPr>
              <w:spacing w:before="100" w:beforeAutospacing="1" w:after="100" w:afterAutospacing="1"/>
              <w:rPr>
                <w:rFonts w:ascii="Tahoma" w:hAnsi="Tahoma" w:cs="Tahoma"/>
                <w:bCs/>
              </w:rPr>
            </w:pPr>
            <w:r w:rsidRPr="003F5B52">
              <w:rPr>
                <w:rFonts w:ascii="Tahoma" w:eastAsia="Times New Roman" w:hAnsi="Tahoma" w:cs="Tahoma"/>
                <w:color w:val="000000"/>
              </w:rPr>
              <w:t xml:space="preserve">There has also been concern raised about existing challenges of </w:t>
            </w:r>
            <w:r w:rsidRPr="003F5B52">
              <w:rPr>
                <w:rFonts w:ascii="Tahoma" w:hAnsi="Tahoma" w:cs="Tahoma"/>
              </w:rPr>
              <w:t>recruitment and retention of specialised AHP staff</w:t>
            </w:r>
            <w:r w:rsidR="008F3A97">
              <w:rPr>
                <w:rFonts w:ascii="Tahoma" w:hAnsi="Tahoma" w:cs="Tahoma"/>
              </w:rPr>
              <w:t>,</w:t>
            </w:r>
            <w:r w:rsidR="00341D10">
              <w:rPr>
                <w:rFonts w:ascii="Tahoma" w:hAnsi="Tahoma" w:cs="Tahoma"/>
              </w:rPr>
              <w:t xml:space="preserve"> </w:t>
            </w:r>
            <w:r w:rsidR="00D35B27">
              <w:rPr>
                <w:rFonts w:ascii="Tahoma" w:hAnsi="Tahoma" w:cs="Tahoma"/>
              </w:rPr>
              <w:t xml:space="preserve">particularly </w:t>
            </w:r>
            <w:r w:rsidRPr="003F5B52">
              <w:rPr>
                <w:rFonts w:ascii="Tahoma" w:hAnsi="Tahoma" w:cs="Tahoma"/>
              </w:rPr>
              <w:t xml:space="preserve">in rural </w:t>
            </w:r>
            <w:r w:rsidR="008F3A97">
              <w:rPr>
                <w:rFonts w:ascii="Tahoma" w:hAnsi="Tahoma" w:cs="Tahoma"/>
              </w:rPr>
              <w:t xml:space="preserve">areas of Fermanagh and Tyrone. </w:t>
            </w:r>
            <w:r w:rsidRPr="003F5B52">
              <w:rPr>
                <w:rFonts w:ascii="Tahoma" w:hAnsi="Tahoma" w:cs="Tahoma"/>
              </w:rPr>
              <w:t>In addition</w:t>
            </w:r>
            <w:r w:rsidR="008F3A97">
              <w:rPr>
                <w:rFonts w:ascii="Tahoma" w:hAnsi="Tahoma" w:cs="Tahoma"/>
              </w:rPr>
              <w:t>,</w:t>
            </w:r>
            <w:r w:rsidRPr="003F5B52">
              <w:rPr>
                <w:rFonts w:ascii="Tahoma" w:hAnsi="Tahoma" w:cs="Tahoma"/>
              </w:rPr>
              <w:t xml:space="preserve"> </w:t>
            </w:r>
            <w:r w:rsidR="00F76D8F">
              <w:rPr>
                <w:rFonts w:ascii="Tahoma" w:hAnsi="Tahoma" w:cs="Tahoma"/>
              </w:rPr>
              <w:t xml:space="preserve">concern about the </w:t>
            </w:r>
            <w:r w:rsidRPr="003F5B52">
              <w:rPr>
                <w:rFonts w:ascii="Tahoma" w:hAnsi="Tahoma" w:cs="Tahoma"/>
              </w:rPr>
              <w:t xml:space="preserve">impact any move </w:t>
            </w:r>
            <w:r w:rsidR="00251A45">
              <w:rPr>
                <w:rFonts w:ascii="Tahoma" w:hAnsi="Tahoma" w:cs="Tahoma"/>
              </w:rPr>
              <w:t>to</w:t>
            </w:r>
            <w:r w:rsidRPr="003F5B52">
              <w:rPr>
                <w:rFonts w:ascii="Tahoma" w:hAnsi="Tahoma" w:cs="Tahoma"/>
              </w:rPr>
              <w:t xml:space="preserve"> specialist units might have</w:t>
            </w:r>
            <w:r w:rsidR="008F3A97">
              <w:rPr>
                <w:rFonts w:ascii="Tahoma" w:hAnsi="Tahoma" w:cs="Tahoma"/>
              </w:rPr>
              <w:t>,</w:t>
            </w:r>
            <w:r w:rsidR="008157EA">
              <w:rPr>
                <w:rFonts w:ascii="Tahoma" w:hAnsi="Tahoma" w:cs="Tahoma"/>
              </w:rPr>
              <w:t xml:space="preserve"> </w:t>
            </w:r>
            <w:r w:rsidR="00894E70" w:rsidRPr="00894E70">
              <w:rPr>
                <w:rFonts w:ascii="Tahoma" w:hAnsi="Tahoma" w:cs="Tahoma"/>
                <w:bCs/>
              </w:rPr>
              <w:t>such as on service delivery within local hospital sites. If trained</w:t>
            </w:r>
            <w:r w:rsidR="008F3A97">
              <w:rPr>
                <w:rFonts w:ascii="Tahoma" w:hAnsi="Tahoma" w:cs="Tahoma"/>
                <w:bCs/>
              </w:rPr>
              <w:t>,</w:t>
            </w:r>
            <w:r w:rsidR="00894E70" w:rsidRPr="00894E70">
              <w:rPr>
                <w:rFonts w:ascii="Tahoma" w:hAnsi="Tahoma" w:cs="Tahoma"/>
                <w:bCs/>
              </w:rPr>
              <w:t xml:space="preserve"> experienced </w:t>
            </w:r>
            <w:proofErr w:type="gramStart"/>
            <w:r w:rsidR="00894E70" w:rsidRPr="00894E70">
              <w:rPr>
                <w:rFonts w:ascii="Tahoma" w:hAnsi="Tahoma" w:cs="Tahoma"/>
                <w:bCs/>
              </w:rPr>
              <w:t>staff are</w:t>
            </w:r>
            <w:proofErr w:type="gramEnd"/>
            <w:r w:rsidR="00894E70" w:rsidRPr="00894E70">
              <w:rPr>
                <w:rFonts w:ascii="Tahoma" w:hAnsi="Tahoma" w:cs="Tahoma"/>
                <w:bCs/>
              </w:rPr>
              <w:t xml:space="preserve"> to move from local stroke units to other HASU / ASU centres, workforce skill and expertise will be lost from the local hospitals. An example given was that the neurological stroke occupational therapy team may not only see stroke patients but also a range of other complex neurological patients such a</w:t>
            </w:r>
            <w:r w:rsidR="008F3A97">
              <w:rPr>
                <w:rFonts w:ascii="Tahoma" w:hAnsi="Tahoma" w:cs="Tahoma"/>
                <w:bCs/>
              </w:rPr>
              <w:t>s head injuries. T</w:t>
            </w:r>
            <w:r w:rsidR="005A32AD">
              <w:rPr>
                <w:rFonts w:ascii="Tahoma" w:hAnsi="Tahoma" w:cs="Tahoma"/>
                <w:bCs/>
              </w:rPr>
              <w:t>herefore</w:t>
            </w:r>
            <w:r w:rsidR="008F3A97">
              <w:rPr>
                <w:rFonts w:ascii="Tahoma" w:hAnsi="Tahoma" w:cs="Tahoma"/>
                <w:bCs/>
              </w:rPr>
              <w:t>,</w:t>
            </w:r>
            <w:r w:rsidR="005A32AD">
              <w:rPr>
                <w:rFonts w:ascii="Tahoma" w:hAnsi="Tahoma" w:cs="Tahoma"/>
                <w:bCs/>
              </w:rPr>
              <w:t xml:space="preserve"> </w:t>
            </w:r>
            <w:r w:rsidR="00894E70" w:rsidRPr="00894E70">
              <w:rPr>
                <w:rFonts w:ascii="Tahoma" w:hAnsi="Tahoma" w:cs="Tahoma"/>
                <w:bCs/>
              </w:rPr>
              <w:t>this loss of skill must be considered.</w:t>
            </w:r>
          </w:p>
          <w:p w:rsidR="00074B38" w:rsidRDefault="00D07EAE" w:rsidP="00153FD2">
            <w:pPr>
              <w:spacing w:before="100" w:beforeAutospacing="1" w:after="100" w:afterAutospacing="1"/>
              <w:rPr>
                <w:rFonts w:ascii="Tahoma" w:hAnsi="Tahoma" w:cs="Tahoma"/>
              </w:rPr>
            </w:pPr>
            <w:r w:rsidRPr="003F5B52">
              <w:rPr>
                <w:rFonts w:ascii="Tahoma" w:hAnsi="Tahoma" w:cs="Tahoma"/>
              </w:rPr>
              <w:t>As stated later in the document</w:t>
            </w:r>
            <w:r w:rsidR="008F3A97">
              <w:rPr>
                <w:rFonts w:ascii="Tahoma" w:hAnsi="Tahoma" w:cs="Tahoma"/>
              </w:rPr>
              <w:t>,</w:t>
            </w:r>
            <w:r w:rsidRPr="003F5B52">
              <w:rPr>
                <w:rFonts w:ascii="Tahoma" w:hAnsi="Tahoma" w:cs="Tahoma"/>
              </w:rPr>
              <w:t xml:space="preserve"> we would ask that all staff </w:t>
            </w:r>
            <w:proofErr w:type="gramStart"/>
            <w:r w:rsidRPr="003F5B52">
              <w:rPr>
                <w:rFonts w:ascii="Tahoma" w:hAnsi="Tahoma" w:cs="Tahoma"/>
              </w:rPr>
              <w:t>are</w:t>
            </w:r>
            <w:proofErr w:type="gramEnd"/>
            <w:r w:rsidRPr="003F5B52">
              <w:rPr>
                <w:rFonts w:ascii="Tahoma" w:hAnsi="Tahoma" w:cs="Tahoma"/>
              </w:rPr>
              <w:t xml:space="preserve"> consulted and at every stage in order to ensure that any new units have the most appropriate staff to meet people</w:t>
            </w:r>
            <w:r w:rsidR="008F3A97">
              <w:rPr>
                <w:rFonts w:ascii="Tahoma" w:hAnsi="Tahoma" w:cs="Tahoma"/>
              </w:rPr>
              <w:t>’s</w:t>
            </w:r>
            <w:r w:rsidRPr="003F5B52">
              <w:rPr>
                <w:rFonts w:ascii="Tahoma" w:hAnsi="Tahoma" w:cs="Tahoma"/>
              </w:rPr>
              <w:t xml:space="preserve"> needs.</w:t>
            </w:r>
          </w:p>
          <w:p w:rsidR="00074B38" w:rsidRPr="00074B38" w:rsidRDefault="00074B38" w:rsidP="00074B38">
            <w:pPr>
              <w:spacing w:before="100" w:beforeAutospacing="1" w:after="100" w:afterAutospacing="1"/>
              <w:rPr>
                <w:rFonts w:ascii="Tahoma" w:hAnsi="Tahoma" w:cs="Tahoma"/>
              </w:rPr>
            </w:pPr>
            <w:r w:rsidRPr="00074B38">
              <w:rPr>
                <w:rFonts w:ascii="Tahoma" w:hAnsi="Tahoma" w:cs="Tahoma"/>
              </w:rPr>
              <w:t>Whilst in</w:t>
            </w:r>
            <w:r w:rsidR="008F3A97">
              <w:rPr>
                <w:rFonts w:ascii="Tahoma" w:hAnsi="Tahoma" w:cs="Tahoma"/>
              </w:rPr>
              <w:t xml:space="preserve"> this document,</w:t>
            </w:r>
            <w:r w:rsidR="005A32AD">
              <w:rPr>
                <w:rFonts w:ascii="Tahoma" w:hAnsi="Tahoma" w:cs="Tahoma"/>
              </w:rPr>
              <w:t xml:space="preserve"> Commitment 5 </w:t>
            </w:r>
            <w:r w:rsidR="003D49D6">
              <w:rPr>
                <w:rFonts w:ascii="Tahoma" w:hAnsi="Tahoma" w:cs="Tahoma"/>
              </w:rPr>
              <w:t xml:space="preserve">states </w:t>
            </w:r>
            <w:r w:rsidRPr="00074B38">
              <w:rPr>
                <w:rFonts w:ascii="Tahoma" w:hAnsi="Tahoma" w:cs="Tahoma"/>
              </w:rPr>
              <w:t xml:space="preserve">that </w:t>
            </w:r>
            <w:r w:rsidR="007D6EE0">
              <w:rPr>
                <w:rFonts w:ascii="Tahoma" w:hAnsi="Tahoma" w:cs="Tahoma"/>
                <w:i/>
              </w:rPr>
              <w:t>“</w:t>
            </w:r>
            <w:r w:rsidR="009C45C7">
              <w:rPr>
                <w:rFonts w:ascii="Tahoma" w:hAnsi="Tahoma" w:cs="Tahoma"/>
                <w:i/>
              </w:rPr>
              <w:t>a</w:t>
            </w:r>
            <w:r w:rsidRPr="00074B38">
              <w:rPr>
                <w:rFonts w:ascii="Tahoma" w:hAnsi="Tahoma" w:cs="Tahoma"/>
                <w:i/>
              </w:rPr>
              <w:t>longside the reshaping of hospital services, we are committed to driving improvement in  rehabilitation and long-term support and will use the Stroke Associations analysis and recommendations as a blue</w:t>
            </w:r>
            <w:r w:rsidR="007D6EE0">
              <w:rPr>
                <w:rFonts w:ascii="Tahoma" w:hAnsi="Tahoma" w:cs="Tahoma"/>
                <w:i/>
              </w:rPr>
              <w:t>print to drive that improvement”</w:t>
            </w:r>
            <w:r w:rsidR="008F3A97">
              <w:rPr>
                <w:rFonts w:ascii="Tahoma" w:hAnsi="Tahoma" w:cs="Tahoma"/>
                <w:i/>
              </w:rPr>
              <w:t>,</w:t>
            </w:r>
            <w:r w:rsidR="003D49D6">
              <w:rPr>
                <w:rFonts w:ascii="Tahoma" w:hAnsi="Tahoma" w:cs="Tahoma"/>
                <w:i/>
              </w:rPr>
              <w:t xml:space="preserve"> </w:t>
            </w:r>
            <w:r w:rsidR="005A32AD">
              <w:rPr>
                <w:rFonts w:ascii="Tahoma" w:hAnsi="Tahoma" w:cs="Tahoma"/>
              </w:rPr>
              <w:t xml:space="preserve">RCOT </w:t>
            </w:r>
            <w:r w:rsidRPr="003D49D6">
              <w:rPr>
                <w:rFonts w:ascii="Tahoma" w:hAnsi="Tahoma" w:cs="Tahoma"/>
              </w:rPr>
              <w:t>do</w:t>
            </w:r>
            <w:r w:rsidRPr="00074B38">
              <w:rPr>
                <w:rFonts w:ascii="Tahoma" w:hAnsi="Tahoma" w:cs="Tahoma"/>
              </w:rPr>
              <w:t xml:space="preserve"> not believe this is sufficient a</w:t>
            </w:r>
            <w:r w:rsidR="003D49D6">
              <w:rPr>
                <w:rFonts w:ascii="Tahoma" w:hAnsi="Tahoma" w:cs="Tahoma"/>
              </w:rPr>
              <w:t xml:space="preserve">nd </w:t>
            </w:r>
            <w:r w:rsidR="00F76D8F">
              <w:rPr>
                <w:rFonts w:ascii="Tahoma" w:hAnsi="Tahoma" w:cs="Tahoma"/>
              </w:rPr>
              <w:t xml:space="preserve">the proposals </w:t>
            </w:r>
            <w:r w:rsidR="003D49D6">
              <w:rPr>
                <w:rFonts w:ascii="Tahoma" w:hAnsi="Tahoma" w:cs="Tahoma"/>
              </w:rPr>
              <w:t xml:space="preserve">must outline clearly how this is to happen. It should also </w:t>
            </w:r>
            <w:r w:rsidR="00A206C8">
              <w:rPr>
                <w:rFonts w:ascii="Tahoma" w:hAnsi="Tahoma" w:cs="Tahoma"/>
              </w:rPr>
              <w:t xml:space="preserve">be </w:t>
            </w:r>
            <w:r w:rsidR="00A206C8" w:rsidRPr="003D49D6">
              <w:rPr>
                <w:rFonts w:ascii="Tahoma" w:hAnsi="Tahoma" w:cs="Tahoma"/>
              </w:rPr>
              <w:t>necessary</w:t>
            </w:r>
            <w:r w:rsidR="003D49D6" w:rsidRPr="003D49D6">
              <w:rPr>
                <w:rFonts w:ascii="Tahoma" w:hAnsi="Tahoma" w:cs="Tahoma"/>
              </w:rPr>
              <w:t xml:space="preserve"> to review all the stroke survivors’ needs and assess functional change as requ</w:t>
            </w:r>
            <w:r w:rsidR="008F3A97">
              <w:rPr>
                <w:rFonts w:ascii="Tahoma" w:hAnsi="Tahoma" w:cs="Tahoma"/>
              </w:rPr>
              <w:t>ired by the stroke survivor and/</w:t>
            </w:r>
            <w:r w:rsidR="003D49D6" w:rsidRPr="003D49D6">
              <w:rPr>
                <w:rFonts w:ascii="Tahoma" w:hAnsi="Tahoma" w:cs="Tahoma"/>
              </w:rPr>
              <w:t>or their carer.</w:t>
            </w:r>
          </w:p>
          <w:p w:rsidR="00057D0E" w:rsidRDefault="00057D0E" w:rsidP="00057D0E">
            <w:pPr>
              <w:spacing w:before="100" w:beforeAutospacing="1" w:after="100" w:afterAutospacing="1"/>
              <w:rPr>
                <w:rFonts w:ascii="Tahoma" w:hAnsi="Tahoma" w:cs="Tahoma"/>
              </w:rPr>
            </w:pPr>
            <w:r w:rsidRPr="00057D0E">
              <w:rPr>
                <w:rFonts w:ascii="Tahoma" w:hAnsi="Tahoma" w:cs="Tahoma"/>
              </w:rPr>
              <w:t>In the document</w:t>
            </w:r>
            <w:r w:rsidR="007D6EE0">
              <w:rPr>
                <w:rFonts w:ascii="Tahoma" w:hAnsi="Tahoma" w:cs="Tahoma"/>
              </w:rPr>
              <w:t>,</w:t>
            </w:r>
            <w:r w:rsidRPr="00057D0E">
              <w:rPr>
                <w:rFonts w:ascii="Tahoma" w:hAnsi="Tahoma" w:cs="Tahoma"/>
              </w:rPr>
              <w:t xml:space="preserve"> it say</w:t>
            </w:r>
            <w:r w:rsidR="008F3A97">
              <w:rPr>
                <w:rFonts w:ascii="Tahoma" w:hAnsi="Tahoma" w:cs="Tahoma"/>
              </w:rPr>
              <w:t>s</w:t>
            </w:r>
            <w:r w:rsidRPr="00057D0E">
              <w:rPr>
                <w:rFonts w:ascii="Tahoma" w:hAnsi="Tahoma" w:cs="Tahoma"/>
              </w:rPr>
              <w:t xml:space="preserve"> that following hyper acute care</w:t>
            </w:r>
            <w:r w:rsidR="008F3A97">
              <w:rPr>
                <w:rFonts w:ascii="Tahoma" w:hAnsi="Tahoma" w:cs="Tahoma"/>
              </w:rPr>
              <w:t xml:space="preserve">, around 40% </w:t>
            </w:r>
            <w:r w:rsidRPr="00057D0E">
              <w:rPr>
                <w:rFonts w:ascii="Tahoma" w:hAnsi="Tahoma" w:cs="Tahoma"/>
              </w:rPr>
              <w:t>of patients should be discharged</w:t>
            </w:r>
            <w:r w:rsidR="008F3A97">
              <w:rPr>
                <w:rFonts w:ascii="Tahoma" w:hAnsi="Tahoma" w:cs="Tahoma"/>
              </w:rPr>
              <w:t xml:space="preserve"> home</w:t>
            </w:r>
            <w:r w:rsidRPr="00057D0E">
              <w:rPr>
                <w:rFonts w:ascii="Tahoma" w:hAnsi="Tahoma" w:cs="Tahoma"/>
              </w:rPr>
              <w:t xml:space="preserve"> to community stroke services. The </w:t>
            </w:r>
            <w:r w:rsidR="00F76D8F" w:rsidRPr="00057D0E">
              <w:rPr>
                <w:rFonts w:ascii="Tahoma" w:hAnsi="Tahoma" w:cs="Tahoma"/>
              </w:rPr>
              <w:t>remaining 60</w:t>
            </w:r>
            <w:r w:rsidRPr="00057D0E">
              <w:rPr>
                <w:rFonts w:ascii="Tahoma" w:hAnsi="Tahoma" w:cs="Tahoma"/>
              </w:rPr>
              <w:t>% of patients would continue to receive care in an ASU. It would be beneficial to outline how these needs will be met.</w:t>
            </w:r>
          </w:p>
          <w:p w:rsidR="00335DB8" w:rsidRDefault="00335DB8" w:rsidP="00057D0E">
            <w:pPr>
              <w:spacing w:before="100" w:beforeAutospacing="1" w:after="100" w:afterAutospacing="1"/>
              <w:rPr>
                <w:rFonts w:ascii="Tahoma" w:hAnsi="Tahoma" w:cs="Tahoma"/>
              </w:rPr>
            </w:pPr>
            <w:r>
              <w:rPr>
                <w:rFonts w:ascii="Tahoma" w:hAnsi="Tahoma" w:cs="Tahoma"/>
              </w:rPr>
              <w:t xml:space="preserve">The Regulation and Quality Improvement </w:t>
            </w:r>
            <w:r w:rsidR="00E61DEE">
              <w:rPr>
                <w:rFonts w:ascii="Tahoma" w:hAnsi="Tahoma" w:cs="Tahoma"/>
              </w:rPr>
              <w:t>Authority Review</w:t>
            </w:r>
            <w:r>
              <w:rPr>
                <w:rFonts w:ascii="Tahoma" w:hAnsi="Tahoma" w:cs="Tahoma"/>
              </w:rPr>
              <w:t xml:space="preserve"> of Stroke Services in Northern Ireland 2014</w:t>
            </w:r>
            <w:r w:rsidR="00E61DEE">
              <w:rPr>
                <w:rFonts w:ascii="Tahoma" w:hAnsi="Tahoma" w:cs="Tahoma"/>
              </w:rPr>
              <w:t xml:space="preserve"> </w:t>
            </w:r>
            <w:r>
              <w:rPr>
                <w:rFonts w:ascii="Tahoma" w:hAnsi="Tahoma" w:cs="Tahoma"/>
              </w:rPr>
              <w:t xml:space="preserve">identified </w:t>
            </w:r>
            <w:r w:rsidRPr="00335DB8">
              <w:rPr>
                <w:rFonts w:ascii="Tahoma" w:hAnsi="Tahoma" w:cs="Tahoma"/>
              </w:rPr>
              <w:t>several areas of unmet need w</w:t>
            </w:r>
            <w:r w:rsidR="00E61DEE">
              <w:rPr>
                <w:rFonts w:ascii="Tahoma" w:hAnsi="Tahoma" w:cs="Tahoma"/>
              </w:rPr>
              <w:t>ith</w:t>
            </w:r>
            <w:r w:rsidR="007D6EE0">
              <w:rPr>
                <w:rFonts w:ascii="Tahoma" w:hAnsi="Tahoma" w:cs="Tahoma"/>
              </w:rPr>
              <w:t xml:space="preserve">in community stroke services (page </w:t>
            </w:r>
            <w:r w:rsidR="00E61DEE">
              <w:rPr>
                <w:rFonts w:ascii="Tahoma" w:hAnsi="Tahoma" w:cs="Tahoma"/>
              </w:rPr>
              <w:t>35)</w:t>
            </w:r>
            <w:r w:rsidR="007D6EE0">
              <w:rPr>
                <w:rFonts w:ascii="Tahoma" w:hAnsi="Tahoma" w:cs="Tahoma"/>
              </w:rPr>
              <w:t>.</w:t>
            </w:r>
            <w:r w:rsidR="00E61DEE">
              <w:rPr>
                <w:rFonts w:ascii="Tahoma" w:hAnsi="Tahoma" w:cs="Tahoma"/>
              </w:rPr>
              <w:t xml:space="preserve"> It would be important to look at this aspect of delivery and what is intended as services are reshaped.</w:t>
            </w:r>
          </w:p>
          <w:p w:rsidR="00E11769" w:rsidRPr="009C45C7" w:rsidRDefault="0097398D" w:rsidP="00153FD2">
            <w:pPr>
              <w:spacing w:before="100" w:beforeAutospacing="1" w:after="100" w:afterAutospacing="1"/>
              <w:rPr>
                <w:rFonts w:ascii="Tahoma" w:eastAsia="Times New Roman" w:hAnsi="Tahoma" w:cs="Tahoma"/>
                <w:color w:val="000000" w:themeColor="text1"/>
              </w:rPr>
            </w:pPr>
            <w:r w:rsidRPr="003F5B52">
              <w:rPr>
                <w:rFonts w:ascii="Tahoma" w:eastAsia="Times New Roman" w:hAnsi="Tahoma" w:cs="Tahoma"/>
                <w:color w:val="000000"/>
              </w:rPr>
              <w:t>There is also an opportunity to build into this document more about the role</w:t>
            </w:r>
            <w:r w:rsidR="007D6EE0">
              <w:rPr>
                <w:rFonts w:ascii="Tahoma" w:eastAsia="Times New Roman" w:hAnsi="Tahoma" w:cs="Tahoma"/>
                <w:color w:val="000000"/>
              </w:rPr>
              <w:t xml:space="preserve"> that</w:t>
            </w:r>
            <w:r w:rsidRPr="003F5B52">
              <w:rPr>
                <w:rFonts w:ascii="Tahoma" w:eastAsia="Times New Roman" w:hAnsi="Tahoma" w:cs="Tahoma"/>
                <w:color w:val="000000"/>
              </w:rPr>
              <w:t xml:space="preserve"> occupational therapists and other AHP</w:t>
            </w:r>
            <w:r w:rsidR="004C7A0A" w:rsidRPr="003F5B52">
              <w:rPr>
                <w:rFonts w:ascii="Tahoma" w:eastAsia="Times New Roman" w:hAnsi="Tahoma" w:cs="Tahoma"/>
                <w:color w:val="000000"/>
              </w:rPr>
              <w:t>s</w:t>
            </w:r>
            <w:r w:rsidRPr="003F5B52">
              <w:rPr>
                <w:rFonts w:ascii="Tahoma" w:eastAsia="Times New Roman" w:hAnsi="Tahoma" w:cs="Tahoma"/>
                <w:color w:val="000000"/>
              </w:rPr>
              <w:t xml:space="preserve"> can do in support o</w:t>
            </w:r>
            <w:r w:rsidR="004C7A0A" w:rsidRPr="003F5B52">
              <w:rPr>
                <w:rFonts w:ascii="Tahoma" w:eastAsia="Times New Roman" w:hAnsi="Tahoma" w:cs="Tahoma"/>
                <w:color w:val="000000"/>
              </w:rPr>
              <w:t>f self-management during the rehabili</w:t>
            </w:r>
            <w:r w:rsidR="007D6EE0">
              <w:rPr>
                <w:rFonts w:ascii="Tahoma" w:eastAsia="Times New Roman" w:hAnsi="Tahoma" w:cs="Tahoma"/>
                <w:color w:val="000000"/>
              </w:rPr>
              <w:t>tation and life after stroke. Within this context,</w:t>
            </w:r>
            <w:r w:rsidR="004C7A0A" w:rsidRPr="003F5B52">
              <w:rPr>
                <w:rFonts w:ascii="Tahoma" w:eastAsia="Times New Roman" w:hAnsi="Tahoma" w:cs="Tahoma"/>
                <w:color w:val="000000"/>
              </w:rPr>
              <w:t xml:space="preserve"> this document </w:t>
            </w:r>
            <w:r w:rsidR="00251A45">
              <w:rPr>
                <w:rFonts w:ascii="Tahoma" w:eastAsia="Times New Roman" w:hAnsi="Tahoma" w:cs="Tahoma"/>
                <w:color w:val="000000"/>
              </w:rPr>
              <w:t xml:space="preserve">should </w:t>
            </w:r>
            <w:r w:rsidR="004C7A0A" w:rsidRPr="003F5B52">
              <w:rPr>
                <w:rFonts w:ascii="Tahoma" w:eastAsia="Times New Roman" w:hAnsi="Tahoma" w:cs="Tahoma"/>
                <w:color w:val="000000"/>
              </w:rPr>
              <w:t xml:space="preserve">also include support that </w:t>
            </w:r>
            <w:r w:rsidR="00251A45">
              <w:rPr>
                <w:rFonts w:ascii="Tahoma" w:eastAsia="Times New Roman" w:hAnsi="Tahoma" w:cs="Tahoma"/>
                <w:color w:val="000000"/>
              </w:rPr>
              <w:t>should</w:t>
            </w:r>
            <w:r w:rsidR="004C7A0A" w:rsidRPr="003F5B52">
              <w:rPr>
                <w:rFonts w:ascii="Tahoma" w:eastAsia="Times New Roman" w:hAnsi="Tahoma" w:cs="Tahoma"/>
                <w:color w:val="000000"/>
              </w:rPr>
              <w:t xml:space="preserve"> be offered to people of working age to return</w:t>
            </w:r>
            <w:r w:rsidR="00251A45">
              <w:rPr>
                <w:rFonts w:ascii="Tahoma" w:eastAsia="Times New Roman" w:hAnsi="Tahoma" w:cs="Tahoma"/>
                <w:color w:val="000000"/>
              </w:rPr>
              <w:t>/maintain</w:t>
            </w:r>
            <w:r w:rsidR="004C7A0A" w:rsidRPr="003F5B52">
              <w:rPr>
                <w:rFonts w:ascii="Tahoma" w:eastAsia="Times New Roman" w:hAnsi="Tahoma" w:cs="Tahoma"/>
                <w:color w:val="000000"/>
              </w:rPr>
              <w:t xml:space="preserve"> work.</w:t>
            </w:r>
            <w:r w:rsidR="00894E70">
              <w:rPr>
                <w:rFonts w:ascii="Tahoma" w:eastAsia="Times New Roman" w:hAnsi="Tahoma" w:cs="Tahoma"/>
                <w:color w:val="000000"/>
              </w:rPr>
              <w:t xml:space="preserve"> </w:t>
            </w:r>
            <w:r w:rsidR="00E11769">
              <w:rPr>
                <w:rFonts w:ascii="Tahoma" w:eastAsia="Times New Roman" w:hAnsi="Tahoma" w:cs="Tahoma"/>
                <w:color w:val="000000"/>
              </w:rPr>
              <w:t xml:space="preserve">In </w:t>
            </w:r>
            <w:r w:rsidR="007D6EE0">
              <w:rPr>
                <w:rFonts w:ascii="Tahoma" w:eastAsia="Times New Roman" w:hAnsi="Tahoma" w:cs="Tahoma"/>
                <w:color w:val="000000"/>
              </w:rPr>
              <w:t>C</w:t>
            </w:r>
            <w:r w:rsidR="00E11769" w:rsidRPr="00E11769">
              <w:rPr>
                <w:rFonts w:ascii="Tahoma" w:eastAsia="Times New Roman" w:hAnsi="Tahoma" w:cs="Tahoma"/>
                <w:color w:val="000000"/>
              </w:rPr>
              <w:t>ommitment 6</w:t>
            </w:r>
            <w:r w:rsidR="007D6EE0">
              <w:rPr>
                <w:rFonts w:ascii="Tahoma" w:eastAsia="Times New Roman" w:hAnsi="Tahoma" w:cs="Tahoma"/>
                <w:color w:val="000000"/>
              </w:rPr>
              <w:t>,</w:t>
            </w:r>
            <w:r w:rsidR="00E11769" w:rsidRPr="00E11769">
              <w:rPr>
                <w:rFonts w:ascii="Tahoma" w:eastAsia="Times New Roman" w:hAnsi="Tahoma" w:cs="Tahoma"/>
                <w:color w:val="000000"/>
              </w:rPr>
              <w:t xml:space="preserve"> </w:t>
            </w:r>
            <w:r w:rsidR="00E11769">
              <w:rPr>
                <w:rFonts w:ascii="Tahoma" w:eastAsia="Times New Roman" w:hAnsi="Tahoma" w:cs="Tahoma"/>
                <w:color w:val="000000"/>
              </w:rPr>
              <w:t xml:space="preserve">it </w:t>
            </w:r>
            <w:r w:rsidR="00E11769" w:rsidRPr="00E11769">
              <w:rPr>
                <w:rFonts w:ascii="Tahoma" w:eastAsia="Times New Roman" w:hAnsi="Tahoma" w:cs="Tahoma"/>
                <w:color w:val="000000"/>
              </w:rPr>
              <w:t xml:space="preserve">refers to undertaking a workforce review to identify staffing and skill mix </w:t>
            </w:r>
            <w:r w:rsidR="00E11769" w:rsidRPr="00E11769">
              <w:rPr>
                <w:rFonts w:ascii="Tahoma" w:eastAsia="Times New Roman" w:hAnsi="Tahoma" w:cs="Tahoma"/>
                <w:color w:val="000000"/>
              </w:rPr>
              <w:lastRenderedPageBreak/>
              <w:t xml:space="preserve">required to deliver effective stroke services. This work has already been done in England </w:t>
            </w:r>
            <w:r w:rsidR="00E11769" w:rsidRPr="009C45C7">
              <w:rPr>
                <w:rFonts w:ascii="Tahoma" w:eastAsia="Times New Roman" w:hAnsi="Tahoma" w:cs="Tahoma"/>
                <w:color w:val="000000" w:themeColor="text1"/>
              </w:rPr>
              <w:t>and staffing ratios</w:t>
            </w:r>
            <w:r w:rsidR="007D6EE0" w:rsidRPr="009C45C7">
              <w:rPr>
                <w:rFonts w:ascii="Tahoma" w:eastAsia="Times New Roman" w:hAnsi="Tahoma" w:cs="Tahoma"/>
                <w:color w:val="000000" w:themeColor="text1"/>
              </w:rPr>
              <w:t xml:space="preserve"> exist for nursing and AHP's which</w:t>
            </w:r>
            <w:r w:rsidR="00E11769" w:rsidRPr="009C45C7">
              <w:rPr>
                <w:rFonts w:ascii="Tahoma" w:eastAsia="Times New Roman" w:hAnsi="Tahoma" w:cs="Tahoma"/>
                <w:color w:val="000000" w:themeColor="text1"/>
              </w:rPr>
              <w:t xml:space="preserve"> might be a helpful starting point.</w:t>
            </w:r>
          </w:p>
          <w:p w:rsidR="00E32F02" w:rsidRPr="009C45C7" w:rsidRDefault="007D6EE0" w:rsidP="00E32F02">
            <w:pPr>
              <w:rPr>
                <w:rFonts w:ascii="Tahoma" w:hAnsi="Tahoma" w:cs="Tahoma"/>
                <w:color w:val="000000" w:themeColor="text1"/>
              </w:rPr>
            </w:pPr>
            <w:r w:rsidRPr="009C45C7">
              <w:rPr>
                <w:rFonts w:ascii="Tahoma" w:hAnsi="Tahoma" w:cs="Tahoma"/>
                <w:color w:val="000000" w:themeColor="text1"/>
              </w:rPr>
              <w:t>Our member at South-W</w:t>
            </w:r>
            <w:r w:rsidR="00E32F02" w:rsidRPr="009C45C7">
              <w:rPr>
                <w:rFonts w:ascii="Tahoma" w:hAnsi="Tahoma" w:cs="Tahoma"/>
                <w:color w:val="000000" w:themeColor="text1"/>
              </w:rPr>
              <w:t xml:space="preserve">est Acute Hospital (SWAH), has pointed to her service delivering </w:t>
            </w:r>
          </w:p>
          <w:p w:rsidR="00951372" w:rsidRPr="009C45C7" w:rsidRDefault="007D6EE0" w:rsidP="00251A45">
            <w:pPr>
              <w:jc w:val="both"/>
              <w:rPr>
                <w:rFonts w:ascii="Tahoma" w:hAnsi="Tahoma" w:cs="Tahoma"/>
                <w:color w:val="000000" w:themeColor="text1"/>
              </w:rPr>
            </w:pPr>
            <w:proofErr w:type="gramStart"/>
            <w:r w:rsidRPr="009C45C7">
              <w:rPr>
                <w:rFonts w:ascii="Tahoma" w:hAnsi="Tahoma" w:cs="Tahoma"/>
                <w:color w:val="000000" w:themeColor="text1"/>
              </w:rPr>
              <w:t>a</w:t>
            </w:r>
            <w:r w:rsidR="00E32F02" w:rsidRPr="009C45C7">
              <w:rPr>
                <w:rFonts w:ascii="Tahoma" w:hAnsi="Tahoma" w:cs="Tahoma"/>
                <w:color w:val="000000" w:themeColor="text1"/>
              </w:rPr>
              <w:t>ccess</w:t>
            </w:r>
            <w:proofErr w:type="gramEnd"/>
            <w:r w:rsidR="00E32F02" w:rsidRPr="009C45C7">
              <w:rPr>
                <w:rFonts w:ascii="Tahoma" w:hAnsi="Tahoma" w:cs="Tahoma"/>
                <w:color w:val="000000" w:themeColor="text1"/>
              </w:rPr>
              <w:t xml:space="preserve"> to HSAU/ASU immediate thera</w:t>
            </w:r>
            <w:r w:rsidRPr="009C45C7">
              <w:rPr>
                <w:rFonts w:ascii="Tahoma" w:hAnsi="Tahoma" w:cs="Tahoma"/>
                <w:color w:val="000000" w:themeColor="text1"/>
              </w:rPr>
              <w:t>py with early AHP intervention</w:t>
            </w:r>
            <w:r w:rsidR="009C45C7" w:rsidRPr="009C45C7">
              <w:rPr>
                <w:rFonts w:ascii="Tahoma" w:hAnsi="Tahoma" w:cs="Tahoma"/>
                <w:color w:val="000000" w:themeColor="text1"/>
              </w:rPr>
              <w:t>s</w:t>
            </w:r>
            <w:r w:rsidRPr="009C45C7">
              <w:rPr>
                <w:rFonts w:ascii="Tahoma" w:hAnsi="Tahoma" w:cs="Tahoma"/>
                <w:color w:val="000000" w:themeColor="text1"/>
              </w:rPr>
              <w:t xml:space="preserve">, </w:t>
            </w:r>
            <w:r w:rsidR="00E32F02" w:rsidRPr="009C45C7">
              <w:rPr>
                <w:rFonts w:ascii="Tahoma" w:hAnsi="Tahoma" w:cs="Tahoma"/>
                <w:color w:val="000000" w:themeColor="text1"/>
              </w:rPr>
              <w:t>spec</w:t>
            </w:r>
            <w:r w:rsidRPr="009C45C7">
              <w:rPr>
                <w:rFonts w:ascii="Tahoma" w:hAnsi="Tahoma" w:cs="Tahoma"/>
                <w:color w:val="000000" w:themeColor="text1"/>
              </w:rPr>
              <w:t>ialist Stroke Nurse and Stroke C</w:t>
            </w:r>
            <w:r w:rsidR="00E32F02" w:rsidRPr="009C45C7">
              <w:rPr>
                <w:rFonts w:ascii="Tahoma" w:hAnsi="Tahoma" w:cs="Tahoma"/>
                <w:color w:val="000000" w:themeColor="text1"/>
              </w:rPr>
              <w:t>onsultant</w:t>
            </w:r>
            <w:r w:rsidR="009C45C7" w:rsidRPr="009C45C7">
              <w:rPr>
                <w:rFonts w:ascii="Tahoma" w:hAnsi="Tahoma" w:cs="Tahoma"/>
                <w:color w:val="000000" w:themeColor="text1"/>
              </w:rPr>
              <w:t>s</w:t>
            </w:r>
            <w:r w:rsidR="00E32F02" w:rsidRPr="009C45C7">
              <w:rPr>
                <w:rFonts w:ascii="Tahoma" w:hAnsi="Tahoma" w:cs="Tahoma"/>
                <w:color w:val="000000" w:themeColor="text1"/>
              </w:rPr>
              <w:t xml:space="preserve"> and </w:t>
            </w:r>
            <w:r w:rsidR="008157EA" w:rsidRPr="009C45C7">
              <w:rPr>
                <w:rFonts w:ascii="Tahoma" w:hAnsi="Tahoma" w:cs="Tahoma"/>
                <w:color w:val="000000" w:themeColor="text1"/>
              </w:rPr>
              <w:t xml:space="preserve">how </w:t>
            </w:r>
            <w:r w:rsidR="00E32F02" w:rsidRPr="009C45C7">
              <w:rPr>
                <w:rFonts w:ascii="Tahoma" w:hAnsi="Tahoma" w:cs="Tahoma"/>
                <w:color w:val="000000" w:themeColor="text1"/>
              </w:rPr>
              <w:t>its associated with better outcomes. They have highlighted that the SWAH Stroke Unit is “</w:t>
            </w:r>
            <w:r w:rsidR="00E32F02" w:rsidRPr="009C45C7">
              <w:rPr>
                <w:rFonts w:ascii="Tahoma" w:hAnsi="Tahoma" w:cs="Tahoma"/>
                <w:i/>
                <w:color w:val="000000" w:themeColor="text1"/>
              </w:rPr>
              <w:t>consistently delivering on all these domains which is clearly de</w:t>
            </w:r>
            <w:r w:rsidRPr="009C45C7">
              <w:rPr>
                <w:rFonts w:ascii="Tahoma" w:hAnsi="Tahoma" w:cs="Tahoma"/>
                <w:i/>
                <w:color w:val="000000" w:themeColor="text1"/>
              </w:rPr>
              <w:t>monstrated in the SSNAP results</w:t>
            </w:r>
            <w:r w:rsidR="00E32F02" w:rsidRPr="009C45C7">
              <w:rPr>
                <w:rFonts w:ascii="Tahoma" w:hAnsi="Tahoma" w:cs="Tahoma"/>
                <w:i/>
                <w:color w:val="000000" w:themeColor="text1"/>
              </w:rPr>
              <w:t>”</w:t>
            </w:r>
            <w:r w:rsidRPr="009C45C7">
              <w:rPr>
                <w:rFonts w:ascii="Tahoma" w:hAnsi="Tahoma" w:cs="Tahoma"/>
                <w:i/>
                <w:color w:val="000000" w:themeColor="text1"/>
              </w:rPr>
              <w:t>.</w:t>
            </w:r>
            <w:r w:rsidR="00E32F02" w:rsidRPr="009C45C7">
              <w:rPr>
                <w:rFonts w:ascii="Tahoma" w:hAnsi="Tahoma" w:cs="Tahoma"/>
                <w:color w:val="000000" w:themeColor="text1"/>
              </w:rPr>
              <w:t xml:space="preserve">  We are happy to make further link</w:t>
            </w:r>
            <w:r w:rsidRPr="009C45C7">
              <w:rPr>
                <w:rFonts w:ascii="Tahoma" w:hAnsi="Tahoma" w:cs="Tahoma"/>
                <w:color w:val="000000" w:themeColor="text1"/>
              </w:rPr>
              <w:t>s</w:t>
            </w:r>
            <w:r w:rsidR="00E32F02" w:rsidRPr="009C45C7">
              <w:rPr>
                <w:rFonts w:ascii="Tahoma" w:hAnsi="Tahoma" w:cs="Tahoma"/>
                <w:color w:val="000000" w:themeColor="text1"/>
              </w:rPr>
              <w:t xml:space="preserve"> with this service</w:t>
            </w:r>
            <w:r w:rsidRPr="009C45C7">
              <w:rPr>
                <w:rFonts w:ascii="Tahoma" w:hAnsi="Tahoma" w:cs="Tahoma"/>
                <w:color w:val="000000" w:themeColor="text1"/>
              </w:rPr>
              <w:t>,</w:t>
            </w:r>
            <w:r w:rsidR="00E32F02" w:rsidRPr="009C45C7">
              <w:rPr>
                <w:rFonts w:ascii="Tahoma" w:hAnsi="Tahoma" w:cs="Tahoma"/>
                <w:color w:val="000000" w:themeColor="text1"/>
              </w:rPr>
              <w:t xml:space="preserve"> should this prove useful. </w:t>
            </w:r>
          </w:p>
          <w:p w:rsidR="00054D8C" w:rsidRPr="009C45C7" w:rsidRDefault="00054D8C" w:rsidP="008157EA">
            <w:pPr>
              <w:spacing w:before="100" w:beforeAutospacing="1" w:after="100" w:afterAutospacing="1"/>
              <w:rPr>
                <w:rFonts w:ascii="Tahoma" w:eastAsia="Times New Roman" w:hAnsi="Tahoma" w:cs="Tahoma"/>
                <w:bCs/>
                <w:color w:val="000000" w:themeColor="text1"/>
              </w:rPr>
            </w:pPr>
            <w:r w:rsidRPr="009C45C7">
              <w:rPr>
                <w:rFonts w:ascii="Tahoma" w:eastAsia="Times New Roman" w:hAnsi="Tahoma" w:cs="Tahoma"/>
                <w:color w:val="000000" w:themeColor="text1"/>
              </w:rPr>
              <w:t xml:space="preserve">The document does reference the importance of </w:t>
            </w:r>
            <w:r w:rsidR="009C45C7" w:rsidRPr="009C45C7">
              <w:rPr>
                <w:rFonts w:ascii="Tahoma" w:eastAsia="Times New Roman" w:hAnsi="Tahoma" w:cs="Tahoma"/>
                <w:color w:val="000000" w:themeColor="text1"/>
              </w:rPr>
              <w:t xml:space="preserve">providing support for long-term, post-stroke </w:t>
            </w:r>
            <w:r w:rsidRPr="009C45C7">
              <w:rPr>
                <w:rFonts w:ascii="Tahoma" w:eastAsia="Times New Roman" w:hAnsi="Tahoma" w:cs="Tahoma"/>
                <w:color w:val="000000" w:themeColor="text1"/>
              </w:rPr>
              <w:t>support</w:t>
            </w:r>
            <w:r w:rsidR="009C45C7" w:rsidRPr="009C45C7">
              <w:rPr>
                <w:rFonts w:ascii="Tahoma" w:eastAsia="Times New Roman" w:hAnsi="Tahoma" w:cs="Tahoma"/>
                <w:color w:val="000000" w:themeColor="text1"/>
              </w:rPr>
              <w:t xml:space="preserve">. </w:t>
            </w:r>
            <w:r w:rsidRPr="009C45C7">
              <w:rPr>
                <w:rFonts w:ascii="Tahoma" w:eastAsia="Times New Roman" w:hAnsi="Tahoma" w:cs="Tahoma"/>
                <w:color w:val="000000" w:themeColor="text1"/>
              </w:rPr>
              <w:t xml:space="preserve">However, our </w:t>
            </w:r>
            <w:r w:rsidR="007D6EE0" w:rsidRPr="009C45C7">
              <w:rPr>
                <w:rFonts w:ascii="Tahoma" w:eastAsia="Times New Roman" w:hAnsi="Tahoma" w:cs="Tahoma"/>
                <w:color w:val="000000" w:themeColor="text1"/>
              </w:rPr>
              <w:t>membership has</w:t>
            </w:r>
            <w:r w:rsidRPr="009C45C7">
              <w:rPr>
                <w:rFonts w:ascii="Tahoma" w:eastAsia="Times New Roman" w:hAnsi="Tahoma" w:cs="Tahoma"/>
                <w:color w:val="000000" w:themeColor="text1"/>
              </w:rPr>
              <w:t xml:space="preserve"> questioned whether this should have a unique element in the pathway, perhaps called ‘</w:t>
            </w:r>
            <w:r w:rsidR="007D6EE0" w:rsidRPr="009C45C7">
              <w:rPr>
                <w:rStyle w:val="Strong"/>
                <w:rFonts w:ascii="Tahoma" w:eastAsia="Times New Roman" w:hAnsi="Tahoma" w:cs="Tahoma"/>
                <w:b w:val="0"/>
                <w:color w:val="000000" w:themeColor="text1"/>
              </w:rPr>
              <w:t>Life after Stroke</w:t>
            </w:r>
            <w:r w:rsidRPr="009C45C7">
              <w:rPr>
                <w:rStyle w:val="Strong"/>
                <w:rFonts w:ascii="Tahoma" w:eastAsia="Times New Roman" w:hAnsi="Tahoma" w:cs="Tahoma"/>
                <w:b w:val="0"/>
                <w:color w:val="000000" w:themeColor="text1"/>
              </w:rPr>
              <w:t>’</w:t>
            </w:r>
            <w:r w:rsidR="007D6EE0" w:rsidRPr="009C45C7">
              <w:rPr>
                <w:rStyle w:val="Strong"/>
                <w:rFonts w:ascii="Tahoma" w:eastAsia="Times New Roman" w:hAnsi="Tahoma" w:cs="Tahoma"/>
                <w:b w:val="0"/>
                <w:color w:val="000000" w:themeColor="text1"/>
              </w:rPr>
              <w:t>.</w:t>
            </w:r>
            <w:r w:rsidRPr="009C45C7">
              <w:rPr>
                <w:rStyle w:val="Strong"/>
                <w:rFonts w:ascii="Tahoma" w:eastAsia="Times New Roman" w:hAnsi="Tahoma" w:cs="Tahoma"/>
                <w:b w:val="0"/>
                <w:color w:val="000000" w:themeColor="text1"/>
              </w:rPr>
              <w:t> </w:t>
            </w:r>
          </w:p>
          <w:p w:rsidR="00951372" w:rsidRDefault="00951372" w:rsidP="00951372">
            <w:pPr>
              <w:jc w:val="both"/>
              <w:rPr>
                <w:rFonts w:ascii="Tahoma" w:hAnsi="Tahoma" w:cs="Tahoma"/>
                <w:bCs/>
              </w:rPr>
            </w:pPr>
            <w:r>
              <w:rPr>
                <w:rFonts w:ascii="Tahoma" w:hAnsi="Tahoma" w:cs="Tahoma"/>
                <w:bCs/>
              </w:rPr>
              <w:t>Reference</w:t>
            </w:r>
            <w:r w:rsidR="00E61DEE">
              <w:rPr>
                <w:rFonts w:ascii="Tahoma" w:hAnsi="Tahoma" w:cs="Tahoma"/>
                <w:bCs/>
              </w:rPr>
              <w:t>s</w:t>
            </w:r>
            <w:r>
              <w:rPr>
                <w:rFonts w:ascii="Tahoma" w:hAnsi="Tahoma" w:cs="Tahoma"/>
                <w:bCs/>
              </w:rPr>
              <w:t>:</w:t>
            </w:r>
          </w:p>
          <w:p w:rsidR="00951372" w:rsidRPr="00951372" w:rsidRDefault="00951372" w:rsidP="00951372">
            <w:pPr>
              <w:jc w:val="both"/>
              <w:rPr>
                <w:rFonts w:ascii="Tahoma" w:hAnsi="Tahoma" w:cs="Tahoma"/>
                <w:bCs/>
              </w:rPr>
            </w:pPr>
            <w:r w:rsidRPr="007D6EE0">
              <w:rPr>
                <w:rFonts w:ascii="Tahoma" w:hAnsi="Tahoma" w:cs="Tahoma"/>
                <w:bCs/>
                <w:i/>
              </w:rPr>
              <w:t xml:space="preserve">Health and Social Care </w:t>
            </w:r>
            <w:r w:rsidR="00A206C8" w:rsidRPr="007D6EE0">
              <w:rPr>
                <w:rFonts w:ascii="Tahoma" w:hAnsi="Tahoma" w:cs="Tahoma"/>
                <w:bCs/>
                <w:i/>
              </w:rPr>
              <w:t>Workforce</w:t>
            </w:r>
            <w:r w:rsidRPr="007D6EE0">
              <w:rPr>
                <w:rFonts w:ascii="Tahoma" w:hAnsi="Tahoma" w:cs="Tahoma"/>
                <w:bCs/>
                <w:i/>
              </w:rPr>
              <w:t xml:space="preserve"> Strategy 2026. Delivering for our people.</w:t>
            </w:r>
            <w:r w:rsidRPr="00951372">
              <w:rPr>
                <w:rFonts w:ascii="Tahoma" w:hAnsi="Tahoma" w:cs="Tahoma"/>
                <w:bCs/>
              </w:rPr>
              <w:t xml:space="preserve"> Available at:</w:t>
            </w:r>
          </w:p>
          <w:p w:rsidR="00951372" w:rsidRDefault="00951372" w:rsidP="00951372">
            <w:pPr>
              <w:jc w:val="both"/>
              <w:rPr>
                <w:rFonts w:ascii="Tahoma" w:hAnsi="Tahoma" w:cs="Tahoma"/>
                <w:bCs/>
              </w:rPr>
            </w:pPr>
            <w:r w:rsidRPr="00951372">
              <w:rPr>
                <w:rFonts w:ascii="Tahoma" w:hAnsi="Tahoma" w:cs="Tahoma"/>
                <w:bCs/>
              </w:rPr>
              <w:t xml:space="preserve"> </w:t>
            </w:r>
            <w:hyperlink r:id="rId18" w:history="1">
              <w:r w:rsidRPr="00951372">
                <w:rPr>
                  <w:rStyle w:val="Hyperlink"/>
                  <w:rFonts w:ascii="Tahoma" w:hAnsi="Tahoma" w:cs="Tahoma"/>
                  <w:bCs/>
                </w:rPr>
                <w:t>https://www.health-ni.gov.uk/sites/default/files/publications/health/hsc-workforce-strategy-2016.pdf</w:t>
              </w:r>
            </w:hyperlink>
            <w:r w:rsidR="007D6EE0">
              <w:rPr>
                <w:rFonts w:ascii="Tahoma" w:hAnsi="Tahoma" w:cs="Tahoma"/>
                <w:bCs/>
              </w:rPr>
              <w:t xml:space="preserve"> [Accessed</w:t>
            </w:r>
            <w:r w:rsidRPr="00951372">
              <w:rPr>
                <w:rFonts w:ascii="Tahoma" w:hAnsi="Tahoma" w:cs="Tahoma"/>
                <w:bCs/>
              </w:rPr>
              <w:t xml:space="preserve"> 22.07.19</w:t>
            </w:r>
            <w:r w:rsidR="007D6EE0">
              <w:rPr>
                <w:rFonts w:ascii="Tahoma" w:hAnsi="Tahoma" w:cs="Tahoma"/>
                <w:bCs/>
              </w:rPr>
              <w:t>]</w:t>
            </w:r>
          </w:p>
          <w:p w:rsidR="00D4166C" w:rsidRPr="00951372" w:rsidRDefault="00D4166C" w:rsidP="00951372">
            <w:pPr>
              <w:jc w:val="both"/>
              <w:rPr>
                <w:rFonts w:ascii="Tahoma" w:hAnsi="Tahoma" w:cs="Tahoma"/>
                <w:bCs/>
              </w:rPr>
            </w:pPr>
          </w:p>
          <w:p w:rsidR="00D4166C" w:rsidRPr="00D4166C" w:rsidRDefault="00D4166C" w:rsidP="00054D8C">
            <w:pPr>
              <w:rPr>
                <w:rFonts w:ascii="Tahoma" w:hAnsi="Tahoma" w:cs="Tahoma"/>
                <w:bCs/>
              </w:rPr>
            </w:pPr>
            <w:r>
              <w:rPr>
                <w:rFonts w:ascii="Tahoma" w:hAnsi="Tahoma" w:cs="Tahoma"/>
                <w:bCs/>
              </w:rPr>
              <w:t xml:space="preserve">RCOT (2016) </w:t>
            </w:r>
            <w:r w:rsidRPr="007D6EE0">
              <w:rPr>
                <w:rFonts w:ascii="Tahoma" w:hAnsi="Tahoma" w:cs="Tahoma"/>
                <w:bCs/>
                <w:i/>
              </w:rPr>
              <w:t>Reducing the pressure on hospitals. A report on the value of occupatio</w:t>
            </w:r>
            <w:r w:rsidR="007D6EE0" w:rsidRPr="007D6EE0">
              <w:rPr>
                <w:rFonts w:ascii="Tahoma" w:hAnsi="Tahoma" w:cs="Tahoma"/>
                <w:bCs/>
                <w:i/>
              </w:rPr>
              <w:t>nal therapy in Northern Ireland</w:t>
            </w:r>
            <w:r w:rsidR="007D6EE0">
              <w:rPr>
                <w:rFonts w:ascii="Tahoma" w:hAnsi="Tahoma" w:cs="Tahoma"/>
                <w:bCs/>
              </w:rPr>
              <w:t>.</w:t>
            </w:r>
            <w:r>
              <w:rPr>
                <w:rFonts w:ascii="Tahoma" w:hAnsi="Tahoma" w:cs="Tahoma"/>
                <w:bCs/>
              </w:rPr>
              <w:t xml:space="preserve"> Available at: </w:t>
            </w:r>
            <w:r w:rsidRPr="00D4166C">
              <w:t xml:space="preserve"> </w:t>
            </w:r>
            <w:hyperlink r:id="rId19" w:history="1">
              <w:r w:rsidRPr="00D4166C">
                <w:rPr>
                  <w:rStyle w:val="Hyperlink"/>
                  <w:rFonts w:ascii="Tahoma" w:hAnsi="Tahoma" w:cs="Tahoma"/>
                  <w:bCs/>
                </w:rPr>
                <w:t>https://www.rcot.co.uk/file/3211/download?token=HKLAsDSR</w:t>
              </w:r>
            </w:hyperlink>
            <w:r>
              <w:rPr>
                <w:rFonts w:ascii="Tahoma" w:hAnsi="Tahoma" w:cs="Tahoma"/>
                <w:bCs/>
              </w:rPr>
              <w:t xml:space="preserve">. </w:t>
            </w:r>
            <w:r w:rsidR="007D6EE0">
              <w:rPr>
                <w:rFonts w:ascii="Tahoma" w:hAnsi="Tahoma" w:cs="Tahoma"/>
                <w:bCs/>
              </w:rPr>
              <w:t>[Accessed</w:t>
            </w:r>
            <w:r>
              <w:rPr>
                <w:rFonts w:ascii="Tahoma" w:hAnsi="Tahoma" w:cs="Tahoma"/>
                <w:bCs/>
              </w:rPr>
              <w:t xml:space="preserve"> 22.07.19</w:t>
            </w:r>
            <w:r w:rsidR="007D6EE0">
              <w:rPr>
                <w:rFonts w:ascii="Tahoma" w:hAnsi="Tahoma" w:cs="Tahoma"/>
                <w:bCs/>
              </w:rPr>
              <w:t>]</w:t>
            </w:r>
          </w:p>
          <w:p w:rsidR="00951372" w:rsidRDefault="00951372" w:rsidP="00251A45">
            <w:pPr>
              <w:jc w:val="both"/>
              <w:rPr>
                <w:rFonts w:ascii="Tahoma" w:hAnsi="Tahoma" w:cs="Tahoma"/>
              </w:rPr>
            </w:pPr>
          </w:p>
          <w:p w:rsidR="00951372" w:rsidRDefault="00E61DEE" w:rsidP="007D6EE0">
            <w:pPr>
              <w:rPr>
                <w:rFonts w:ascii="Tahoma" w:hAnsi="Tahoma" w:cs="Tahoma"/>
              </w:rPr>
            </w:pPr>
            <w:r w:rsidRPr="007D6EE0">
              <w:rPr>
                <w:rFonts w:ascii="Tahoma" w:hAnsi="Tahoma" w:cs="Tahoma"/>
                <w:i/>
              </w:rPr>
              <w:t>The Regulation and</w:t>
            </w:r>
            <w:r w:rsidR="007D6EE0" w:rsidRPr="007D6EE0">
              <w:rPr>
                <w:rFonts w:ascii="Tahoma" w:hAnsi="Tahoma" w:cs="Tahoma"/>
                <w:i/>
              </w:rPr>
              <w:t xml:space="preserve"> Quality Improvement Authority </w:t>
            </w:r>
            <w:r w:rsidRPr="007D6EE0">
              <w:rPr>
                <w:rFonts w:ascii="Tahoma" w:hAnsi="Tahoma" w:cs="Tahoma"/>
                <w:i/>
              </w:rPr>
              <w:t>Review of Stroke Services in Northern Ireland 2014</w:t>
            </w:r>
            <w:r w:rsidR="007D6EE0">
              <w:rPr>
                <w:rFonts w:ascii="Tahoma" w:hAnsi="Tahoma" w:cs="Tahoma"/>
              </w:rPr>
              <w:t>. A</w:t>
            </w:r>
            <w:r w:rsidRPr="00E61DEE">
              <w:rPr>
                <w:rFonts w:ascii="Tahoma" w:hAnsi="Tahoma" w:cs="Tahoma"/>
              </w:rPr>
              <w:t xml:space="preserve">vailable at:  </w:t>
            </w:r>
            <w:hyperlink r:id="rId20" w:history="1">
              <w:r w:rsidRPr="00E61DEE">
                <w:rPr>
                  <w:rStyle w:val="Hyperlink"/>
                  <w:rFonts w:ascii="Tahoma" w:hAnsi="Tahoma" w:cs="Tahoma"/>
                </w:rPr>
                <w:t>https://www.rqia.org.uk/RQIA/files/b8/b8f067de-3bf7-40c6-9297-b21a41a31811.pdf</w:t>
              </w:r>
            </w:hyperlink>
            <w:r w:rsidRPr="00E61DEE">
              <w:rPr>
                <w:rFonts w:ascii="Tahoma" w:hAnsi="Tahoma" w:cs="Tahoma"/>
              </w:rPr>
              <w:t xml:space="preserve"> </w:t>
            </w:r>
            <w:r w:rsidR="007D6EE0">
              <w:rPr>
                <w:rFonts w:ascii="Tahoma" w:hAnsi="Tahoma" w:cs="Tahoma"/>
              </w:rPr>
              <w:t>[Accessed</w:t>
            </w:r>
            <w:r w:rsidRPr="00E61DEE">
              <w:rPr>
                <w:rFonts w:ascii="Tahoma" w:hAnsi="Tahoma" w:cs="Tahoma"/>
              </w:rPr>
              <w:t xml:space="preserve"> 22.07.19</w:t>
            </w:r>
            <w:r w:rsidR="007D6EE0">
              <w:rPr>
                <w:rFonts w:ascii="Tahoma" w:hAnsi="Tahoma" w:cs="Tahoma"/>
              </w:rPr>
              <w:t>]</w:t>
            </w:r>
          </w:p>
          <w:p w:rsidR="00951372" w:rsidRPr="00916C53" w:rsidRDefault="00951372" w:rsidP="00251A45">
            <w:pPr>
              <w:jc w:val="both"/>
              <w:rPr>
                <w:rFonts w:ascii="Arial" w:hAnsi="Arial" w:cs="Arial"/>
                <w:sz w:val="24"/>
                <w:szCs w:val="24"/>
              </w:rPr>
            </w:pPr>
          </w:p>
        </w:tc>
      </w:tr>
    </w:tbl>
    <w:p w:rsidR="005E1F1D" w:rsidRDefault="005E1F1D" w:rsidP="00A45AE7">
      <w:pPr>
        <w:spacing w:after="0" w:line="240" w:lineRule="auto"/>
        <w:rPr>
          <w:rFonts w:ascii="Tahoma" w:hAnsi="Tahoma" w:cs="Tahoma"/>
          <w:b/>
          <w:color w:val="0070C0"/>
          <w:sz w:val="24"/>
          <w:szCs w:val="24"/>
        </w:rPr>
      </w:pPr>
    </w:p>
    <w:tbl>
      <w:tblPr>
        <w:tblStyle w:val="TableGrid"/>
        <w:tblW w:w="0" w:type="auto"/>
        <w:tblLook w:val="04A0" w:firstRow="1" w:lastRow="0" w:firstColumn="1" w:lastColumn="0" w:noHBand="0" w:noVBand="1"/>
      </w:tblPr>
      <w:tblGrid>
        <w:gridCol w:w="6735"/>
        <w:gridCol w:w="1672"/>
        <w:gridCol w:w="835"/>
      </w:tblGrid>
      <w:tr w:rsidR="005F645C" w:rsidRPr="00A45AE7" w:rsidTr="00A5000E">
        <w:tc>
          <w:tcPr>
            <w:tcW w:w="6735" w:type="dxa"/>
            <w:vMerge w:val="restart"/>
            <w:shd w:val="clear" w:color="auto" w:fill="auto"/>
          </w:tcPr>
          <w:p w:rsidR="005F645C" w:rsidRPr="00A45AE7" w:rsidRDefault="005F645C" w:rsidP="00894E70">
            <w:pPr>
              <w:spacing w:before="320" w:after="120"/>
              <w:rPr>
                <w:rFonts w:ascii="Tahoma" w:hAnsi="Tahoma" w:cs="Tahoma"/>
                <w:b/>
              </w:rPr>
            </w:pPr>
            <w:r w:rsidRPr="00A45AE7">
              <w:rPr>
                <w:rFonts w:ascii="Tahoma" w:hAnsi="Tahoma" w:cs="Tahoma"/>
                <w:b/>
              </w:rPr>
              <w:t>Q</w:t>
            </w:r>
            <w:r>
              <w:rPr>
                <w:rFonts w:ascii="Tahoma" w:hAnsi="Tahoma" w:cs="Tahoma"/>
                <w:b/>
              </w:rPr>
              <w:t>uestion 3:</w:t>
            </w:r>
            <w:r w:rsidRPr="00A45AE7">
              <w:rPr>
                <w:rFonts w:ascii="Tahoma" w:hAnsi="Tahoma" w:cs="Tahoma"/>
                <w:b/>
              </w:rPr>
              <w:t xml:space="preserve"> </w:t>
            </w:r>
            <w:r>
              <w:rPr>
                <w:rFonts w:ascii="Tahoma" w:hAnsi="Tahoma" w:cs="Tahoma"/>
                <w:b/>
              </w:rPr>
              <w:t>Do you agree that delivering better outcomes should take priority over additional travel time?</w:t>
            </w:r>
            <w:r w:rsidRPr="00A45AE7">
              <w:rPr>
                <w:rFonts w:ascii="Tahoma" w:hAnsi="Tahoma" w:cs="Tahoma"/>
                <w:b/>
              </w:rPr>
              <w:t xml:space="preserve"> </w:t>
            </w:r>
            <w:r>
              <w:rPr>
                <w:rFonts w:ascii="Tahoma" w:hAnsi="Tahoma" w:cs="Tahoma"/>
                <w:b/>
              </w:rPr>
              <w:t>(Please Tick)</w:t>
            </w:r>
          </w:p>
          <w:p w:rsidR="005F645C" w:rsidRPr="00A45AE7" w:rsidRDefault="005F645C" w:rsidP="00894E70">
            <w:pPr>
              <w:rPr>
                <w:rFonts w:ascii="Tahoma" w:hAnsi="Tahoma" w:cs="Tahoma"/>
                <w:b/>
                <w:i/>
              </w:rPr>
            </w:pPr>
          </w:p>
        </w:tc>
        <w:tc>
          <w:tcPr>
            <w:tcW w:w="1672" w:type="dxa"/>
            <w:shd w:val="clear" w:color="auto" w:fill="auto"/>
          </w:tcPr>
          <w:p w:rsidR="005F645C" w:rsidRDefault="005F645C" w:rsidP="00894E70">
            <w:pPr>
              <w:rPr>
                <w:rFonts w:ascii="Tahoma" w:hAnsi="Tahoma" w:cs="Tahoma"/>
                <w:b/>
              </w:rPr>
            </w:pPr>
            <w:r w:rsidRPr="00A45AE7">
              <w:rPr>
                <w:rFonts w:ascii="Tahoma" w:hAnsi="Tahoma" w:cs="Tahoma"/>
                <w:b/>
              </w:rPr>
              <w:t>Yes</w:t>
            </w:r>
          </w:p>
          <w:p w:rsidR="005F645C" w:rsidRPr="00A45AE7" w:rsidRDefault="005F645C" w:rsidP="00894E70">
            <w:pPr>
              <w:rPr>
                <w:rFonts w:ascii="Tahoma" w:hAnsi="Tahoma" w:cs="Tahoma"/>
                <w:b/>
              </w:rPr>
            </w:pPr>
          </w:p>
          <w:p w:rsidR="005F645C" w:rsidRPr="00A45AE7" w:rsidRDefault="005F645C" w:rsidP="00894E70">
            <w:pPr>
              <w:rPr>
                <w:rFonts w:ascii="Tahoma" w:hAnsi="Tahoma" w:cs="Tahoma"/>
                <w:b/>
              </w:rPr>
            </w:pPr>
          </w:p>
        </w:tc>
        <w:tc>
          <w:tcPr>
            <w:tcW w:w="835" w:type="dxa"/>
            <w:shd w:val="clear" w:color="auto" w:fill="auto"/>
          </w:tcPr>
          <w:p w:rsidR="005F645C" w:rsidRPr="00A45AE7" w:rsidRDefault="00251A45" w:rsidP="00894E70">
            <w:pPr>
              <w:rPr>
                <w:rFonts w:ascii="Tahoma" w:hAnsi="Tahoma" w:cs="Tahoma"/>
                <w:b/>
              </w:rPr>
            </w:pPr>
            <w:r>
              <w:rPr>
                <w:rFonts w:ascii="Tahoma" w:hAnsi="Tahoma" w:cs="Tahoma"/>
                <w:b/>
              </w:rPr>
              <w:t>X</w:t>
            </w:r>
          </w:p>
        </w:tc>
      </w:tr>
      <w:tr w:rsidR="005F645C" w:rsidRPr="00A45AE7" w:rsidTr="00A5000E">
        <w:tc>
          <w:tcPr>
            <w:tcW w:w="6735" w:type="dxa"/>
            <w:vMerge/>
            <w:shd w:val="clear" w:color="auto" w:fill="auto"/>
          </w:tcPr>
          <w:p w:rsidR="005F645C" w:rsidRPr="00A45AE7" w:rsidRDefault="005F645C" w:rsidP="00894E70">
            <w:pPr>
              <w:rPr>
                <w:rFonts w:ascii="Tahoma" w:hAnsi="Tahoma" w:cs="Tahoma"/>
                <w:b/>
              </w:rPr>
            </w:pPr>
          </w:p>
        </w:tc>
        <w:tc>
          <w:tcPr>
            <w:tcW w:w="1672" w:type="dxa"/>
            <w:shd w:val="clear" w:color="auto" w:fill="auto"/>
          </w:tcPr>
          <w:p w:rsidR="005F645C" w:rsidRPr="00A45AE7" w:rsidRDefault="005F645C" w:rsidP="00894E70">
            <w:pPr>
              <w:rPr>
                <w:rFonts w:ascii="Tahoma" w:hAnsi="Tahoma" w:cs="Tahoma"/>
                <w:b/>
              </w:rPr>
            </w:pPr>
            <w:r w:rsidRPr="00A45AE7">
              <w:rPr>
                <w:rFonts w:ascii="Tahoma" w:hAnsi="Tahoma" w:cs="Tahoma"/>
                <w:b/>
              </w:rPr>
              <w:t>No</w:t>
            </w:r>
          </w:p>
          <w:p w:rsidR="005F645C" w:rsidRPr="00A45AE7" w:rsidRDefault="005F645C" w:rsidP="00894E70">
            <w:pPr>
              <w:rPr>
                <w:rFonts w:ascii="Tahoma" w:hAnsi="Tahoma" w:cs="Tahoma"/>
                <w:b/>
              </w:rPr>
            </w:pPr>
          </w:p>
        </w:tc>
        <w:tc>
          <w:tcPr>
            <w:tcW w:w="835" w:type="dxa"/>
            <w:shd w:val="clear" w:color="auto" w:fill="auto"/>
          </w:tcPr>
          <w:p w:rsidR="005F645C" w:rsidRPr="00A45AE7" w:rsidRDefault="005F645C" w:rsidP="00894E70">
            <w:pPr>
              <w:rPr>
                <w:rFonts w:ascii="Tahoma" w:hAnsi="Tahoma" w:cs="Tahoma"/>
                <w:b/>
              </w:rPr>
            </w:pPr>
          </w:p>
        </w:tc>
      </w:tr>
      <w:tr w:rsidR="005F645C" w:rsidRPr="00A45AE7" w:rsidTr="00A5000E">
        <w:tc>
          <w:tcPr>
            <w:tcW w:w="9242" w:type="dxa"/>
            <w:gridSpan w:val="3"/>
            <w:shd w:val="clear" w:color="auto" w:fill="auto"/>
          </w:tcPr>
          <w:p w:rsidR="005F645C" w:rsidRPr="00A45AE7" w:rsidRDefault="005F645C" w:rsidP="00894E70">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894E70">
            <w:pPr>
              <w:rPr>
                <w:rFonts w:ascii="Tahoma" w:hAnsi="Tahoma" w:cs="Tahoma"/>
              </w:rPr>
            </w:pPr>
          </w:p>
          <w:p w:rsidR="001609A1" w:rsidRPr="00385D11" w:rsidRDefault="001609A1" w:rsidP="00B647F8">
            <w:pPr>
              <w:rPr>
                <w:rFonts w:ascii="Tahoma" w:hAnsi="Tahoma" w:cs="Tahoma"/>
              </w:rPr>
            </w:pPr>
            <w:r w:rsidRPr="00385D11">
              <w:rPr>
                <w:rFonts w:ascii="Tahoma" w:hAnsi="Tahoma" w:cs="Tahoma"/>
              </w:rPr>
              <w:t>In general yes, however our</w:t>
            </w:r>
            <w:r w:rsidR="00916C53" w:rsidRPr="00385D11">
              <w:rPr>
                <w:rFonts w:ascii="Tahoma" w:hAnsi="Tahoma" w:cs="Tahoma"/>
              </w:rPr>
              <w:t xml:space="preserve"> member</w:t>
            </w:r>
            <w:r w:rsidR="00F76D8F">
              <w:rPr>
                <w:rFonts w:ascii="Tahoma" w:hAnsi="Tahoma" w:cs="Tahoma"/>
              </w:rPr>
              <w:t>s</w:t>
            </w:r>
            <w:r w:rsidR="00916C53" w:rsidRPr="00385D11">
              <w:rPr>
                <w:rFonts w:ascii="Tahoma" w:hAnsi="Tahoma" w:cs="Tahoma"/>
              </w:rPr>
              <w:t xml:space="preserve"> hav</w:t>
            </w:r>
            <w:r w:rsidRPr="00385D11">
              <w:rPr>
                <w:rFonts w:ascii="Tahoma" w:hAnsi="Tahoma" w:cs="Tahoma"/>
              </w:rPr>
              <w:t>e requested that there be a greater level of evidence in the proposals about what an incr</w:t>
            </w:r>
            <w:r w:rsidR="00A5000E">
              <w:rPr>
                <w:rFonts w:ascii="Tahoma" w:hAnsi="Tahoma" w:cs="Tahoma"/>
              </w:rPr>
              <w:t>easing travel time might mean on</w:t>
            </w:r>
            <w:r w:rsidRPr="00385D11">
              <w:rPr>
                <w:rFonts w:ascii="Tahoma" w:hAnsi="Tahoma" w:cs="Tahoma"/>
              </w:rPr>
              <w:t xml:space="preserve"> large sections of the community, </w:t>
            </w:r>
            <w:r w:rsidR="00251A45" w:rsidRPr="00385D11">
              <w:rPr>
                <w:rFonts w:ascii="Tahoma" w:hAnsi="Tahoma" w:cs="Tahoma"/>
              </w:rPr>
              <w:t>particularly</w:t>
            </w:r>
            <w:r w:rsidR="00A5000E">
              <w:rPr>
                <w:rFonts w:ascii="Tahoma" w:hAnsi="Tahoma" w:cs="Tahoma"/>
              </w:rPr>
              <w:t xml:space="preserve"> in rural communities</w:t>
            </w:r>
            <w:r w:rsidR="00251A45" w:rsidRPr="00385D11">
              <w:rPr>
                <w:rFonts w:ascii="Tahoma" w:hAnsi="Tahoma" w:cs="Tahoma"/>
              </w:rPr>
              <w:t xml:space="preserve">. </w:t>
            </w:r>
            <w:r w:rsidR="00A206C8">
              <w:rPr>
                <w:rFonts w:ascii="Tahoma" w:hAnsi="Tahoma" w:cs="Tahoma"/>
              </w:rPr>
              <w:t xml:space="preserve">We have received </w:t>
            </w:r>
            <w:r w:rsidR="00E61DEE">
              <w:rPr>
                <w:rFonts w:ascii="Tahoma" w:hAnsi="Tahoma" w:cs="Tahoma"/>
              </w:rPr>
              <w:t xml:space="preserve">comments </w:t>
            </w:r>
            <w:r w:rsidR="00A206C8">
              <w:rPr>
                <w:rFonts w:ascii="Tahoma" w:hAnsi="Tahoma" w:cs="Tahoma"/>
              </w:rPr>
              <w:t>from a member relating to the proposals and this includes travel time. Due to</w:t>
            </w:r>
            <w:r w:rsidR="003D546C">
              <w:rPr>
                <w:rFonts w:ascii="Tahoma" w:hAnsi="Tahoma" w:cs="Tahoma"/>
              </w:rPr>
              <w:t xml:space="preserve"> </w:t>
            </w:r>
            <w:r w:rsidR="00F76D8F">
              <w:rPr>
                <w:rFonts w:ascii="Tahoma" w:hAnsi="Tahoma" w:cs="Tahoma"/>
              </w:rPr>
              <w:t>the level</w:t>
            </w:r>
            <w:r w:rsidR="00A206C8">
              <w:rPr>
                <w:rFonts w:ascii="Tahoma" w:hAnsi="Tahoma" w:cs="Tahoma"/>
              </w:rPr>
              <w:t xml:space="preserve"> of detail</w:t>
            </w:r>
            <w:r w:rsidR="00A5000E">
              <w:rPr>
                <w:rFonts w:ascii="Tahoma" w:hAnsi="Tahoma" w:cs="Tahoma"/>
              </w:rPr>
              <w:t>,</w:t>
            </w:r>
            <w:r w:rsidR="00A206C8">
              <w:rPr>
                <w:rFonts w:ascii="Tahoma" w:hAnsi="Tahoma" w:cs="Tahoma"/>
              </w:rPr>
              <w:t xml:space="preserve"> we have attached this as an </w:t>
            </w:r>
            <w:r w:rsidR="00A5000E">
              <w:rPr>
                <w:rFonts w:ascii="Tahoma" w:hAnsi="Tahoma" w:cs="Tahoma"/>
              </w:rPr>
              <w:t>a</w:t>
            </w:r>
            <w:r w:rsidR="00A206C8">
              <w:rPr>
                <w:rFonts w:ascii="Tahoma" w:hAnsi="Tahoma" w:cs="Tahoma"/>
              </w:rPr>
              <w:t>ppendix.</w:t>
            </w:r>
          </w:p>
          <w:p w:rsidR="00916C53" w:rsidRPr="00385D11" w:rsidRDefault="00916C53" w:rsidP="00B647F8">
            <w:pPr>
              <w:rPr>
                <w:rFonts w:ascii="Tahoma" w:hAnsi="Tahoma" w:cs="Tahoma"/>
              </w:rPr>
            </w:pPr>
          </w:p>
          <w:p w:rsidR="00B647F8" w:rsidRPr="00385D11" w:rsidRDefault="00D07EAE" w:rsidP="00B647F8">
            <w:pPr>
              <w:rPr>
                <w:rFonts w:ascii="Tahoma" w:eastAsia="Times New Roman" w:hAnsi="Tahoma" w:cs="Tahoma"/>
                <w:color w:val="000000"/>
              </w:rPr>
            </w:pPr>
            <w:r w:rsidRPr="00385D11">
              <w:rPr>
                <w:rFonts w:ascii="Tahoma" w:hAnsi="Tahoma" w:cs="Tahoma"/>
              </w:rPr>
              <w:t xml:space="preserve">There have been a number of concerns from </w:t>
            </w:r>
            <w:r w:rsidR="00385D11">
              <w:rPr>
                <w:rFonts w:ascii="Tahoma" w:hAnsi="Tahoma" w:cs="Tahoma"/>
              </w:rPr>
              <w:t xml:space="preserve">a few </w:t>
            </w:r>
            <w:r w:rsidRPr="00385D11">
              <w:rPr>
                <w:rFonts w:ascii="Tahoma" w:hAnsi="Tahoma" w:cs="Tahoma"/>
              </w:rPr>
              <w:t xml:space="preserve">members about the support given by family and friends and how there is much to be gained </w:t>
            </w:r>
            <w:r w:rsidRPr="00385D11">
              <w:rPr>
                <w:rFonts w:ascii="Tahoma" w:eastAsia="Times New Roman" w:hAnsi="Tahoma" w:cs="Tahoma"/>
                <w:color w:val="000000"/>
              </w:rPr>
              <w:t>in</w:t>
            </w:r>
            <w:r w:rsidR="00B647F8" w:rsidRPr="00385D11">
              <w:rPr>
                <w:rFonts w:ascii="Tahoma" w:eastAsia="Times New Roman" w:hAnsi="Tahoma" w:cs="Tahoma"/>
                <w:color w:val="000000"/>
              </w:rPr>
              <w:t xml:space="preserve"> </w:t>
            </w:r>
            <w:r w:rsidRPr="00385D11">
              <w:rPr>
                <w:rFonts w:ascii="Tahoma" w:eastAsia="Times New Roman" w:hAnsi="Tahoma" w:cs="Tahoma"/>
                <w:color w:val="000000"/>
              </w:rPr>
              <w:t xml:space="preserve">the </w:t>
            </w:r>
            <w:r w:rsidR="00B647F8" w:rsidRPr="00385D11">
              <w:rPr>
                <w:rFonts w:ascii="Tahoma" w:eastAsia="Times New Roman" w:hAnsi="Tahoma" w:cs="Tahoma"/>
                <w:color w:val="000000"/>
              </w:rPr>
              <w:t xml:space="preserve">less acute </w:t>
            </w:r>
            <w:r w:rsidR="00B647F8" w:rsidRPr="00A5000E">
              <w:rPr>
                <w:rFonts w:ascii="Tahoma" w:hAnsi="Tahoma" w:cs="Tahoma"/>
              </w:rPr>
              <w:t>phase</w:t>
            </w:r>
            <w:r w:rsidR="00B647F8" w:rsidRPr="00A5000E">
              <w:rPr>
                <w:rFonts w:ascii="Tahoma" w:eastAsia="Times New Roman" w:hAnsi="Tahoma" w:cs="Tahoma"/>
                <w:color w:val="000000"/>
              </w:rPr>
              <w:t xml:space="preserve"> from</w:t>
            </w:r>
            <w:r w:rsidR="00B647F8" w:rsidRPr="00385D11">
              <w:rPr>
                <w:rFonts w:ascii="Tahoma" w:eastAsia="Times New Roman" w:hAnsi="Tahoma" w:cs="Tahoma"/>
                <w:color w:val="000000"/>
              </w:rPr>
              <w:t xml:space="preserve"> </w:t>
            </w:r>
            <w:r w:rsidR="00385D11">
              <w:rPr>
                <w:rFonts w:ascii="Tahoma" w:eastAsia="Times New Roman" w:hAnsi="Tahoma" w:cs="Tahoma"/>
                <w:color w:val="000000"/>
              </w:rPr>
              <w:t xml:space="preserve">greater </w:t>
            </w:r>
            <w:r w:rsidR="00B647F8" w:rsidRPr="00385D11">
              <w:rPr>
                <w:rFonts w:ascii="Tahoma" w:eastAsia="Times New Roman" w:hAnsi="Tahoma" w:cs="Tahoma"/>
                <w:color w:val="000000"/>
              </w:rPr>
              <w:t xml:space="preserve">family </w:t>
            </w:r>
            <w:r w:rsidR="00385D11">
              <w:rPr>
                <w:rFonts w:ascii="Tahoma" w:eastAsia="Times New Roman" w:hAnsi="Tahoma" w:cs="Tahoma"/>
                <w:color w:val="000000"/>
              </w:rPr>
              <w:t xml:space="preserve">and </w:t>
            </w:r>
            <w:r w:rsidR="00B647F8" w:rsidRPr="00385D11">
              <w:rPr>
                <w:rFonts w:ascii="Tahoma" w:eastAsia="Times New Roman" w:hAnsi="Tahoma" w:cs="Tahoma"/>
                <w:color w:val="000000"/>
              </w:rPr>
              <w:t>carers involvement.</w:t>
            </w:r>
            <w:r w:rsidR="00A5000E">
              <w:rPr>
                <w:rFonts w:ascii="Tahoma" w:eastAsia="Times New Roman" w:hAnsi="Tahoma" w:cs="Tahoma"/>
                <w:color w:val="000000"/>
              </w:rPr>
              <w:t xml:space="preserve"> </w:t>
            </w:r>
            <w:r w:rsidRPr="00385D11">
              <w:rPr>
                <w:rFonts w:ascii="Tahoma" w:eastAsia="Times New Roman" w:hAnsi="Tahoma" w:cs="Tahoma"/>
                <w:color w:val="000000"/>
              </w:rPr>
              <w:t xml:space="preserve">Our members have </w:t>
            </w:r>
            <w:r w:rsidR="00385D11" w:rsidRPr="00385D11">
              <w:rPr>
                <w:rFonts w:ascii="Tahoma" w:eastAsia="Times New Roman" w:hAnsi="Tahoma" w:cs="Tahoma"/>
                <w:color w:val="000000"/>
              </w:rPr>
              <w:t>commented</w:t>
            </w:r>
            <w:r w:rsidRPr="00385D11">
              <w:rPr>
                <w:rFonts w:ascii="Tahoma" w:eastAsia="Times New Roman" w:hAnsi="Tahoma" w:cs="Tahoma"/>
                <w:color w:val="000000"/>
              </w:rPr>
              <w:t xml:space="preserve"> that</w:t>
            </w:r>
            <w:r w:rsidR="00A5000E">
              <w:rPr>
                <w:rFonts w:ascii="Tahoma" w:eastAsia="Times New Roman" w:hAnsi="Tahoma" w:cs="Tahoma"/>
                <w:color w:val="000000"/>
              </w:rPr>
              <w:t>,</w:t>
            </w:r>
            <w:r w:rsidRPr="00385D11">
              <w:rPr>
                <w:rFonts w:ascii="Tahoma" w:eastAsia="Times New Roman" w:hAnsi="Tahoma" w:cs="Tahoma"/>
                <w:color w:val="000000"/>
              </w:rPr>
              <w:t xml:space="preserve"> with greater distance between care setting and their homes</w:t>
            </w:r>
            <w:r w:rsidR="00A206C8">
              <w:rPr>
                <w:rFonts w:ascii="Tahoma" w:eastAsia="Times New Roman" w:hAnsi="Tahoma" w:cs="Tahoma"/>
                <w:color w:val="000000"/>
              </w:rPr>
              <w:t>,</w:t>
            </w:r>
            <w:r w:rsidR="00385D11">
              <w:rPr>
                <w:rFonts w:ascii="Tahoma" w:eastAsia="Times New Roman" w:hAnsi="Tahoma" w:cs="Tahoma"/>
                <w:color w:val="000000"/>
              </w:rPr>
              <w:t xml:space="preserve"> it</w:t>
            </w:r>
            <w:r w:rsidRPr="00385D11">
              <w:rPr>
                <w:rFonts w:ascii="Tahoma" w:eastAsia="Times New Roman" w:hAnsi="Tahoma" w:cs="Tahoma"/>
                <w:color w:val="000000"/>
              </w:rPr>
              <w:t xml:space="preserve"> may limit </w:t>
            </w:r>
            <w:r w:rsidR="00385D11" w:rsidRPr="00385D11">
              <w:rPr>
                <w:rFonts w:ascii="Tahoma" w:eastAsia="Times New Roman" w:hAnsi="Tahoma" w:cs="Tahoma"/>
                <w:color w:val="000000"/>
              </w:rPr>
              <w:t>input</w:t>
            </w:r>
            <w:r w:rsidR="00A5000E">
              <w:rPr>
                <w:rFonts w:ascii="Tahoma" w:eastAsia="Times New Roman" w:hAnsi="Tahoma" w:cs="Tahoma"/>
                <w:color w:val="000000"/>
              </w:rPr>
              <w:t xml:space="preserve"> from family and carers. </w:t>
            </w:r>
            <w:r w:rsidRPr="00385D11">
              <w:rPr>
                <w:rFonts w:ascii="Tahoma" w:eastAsia="Times New Roman" w:hAnsi="Tahoma" w:cs="Tahoma"/>
                <w:color w:val="000000"/>
              </w:rPr>
              <w:t xml:space="preserve">We would ask that carers </w:t>
            </w:r>
            <w:r w:rsidR="003D546C">
              <w:rPr>
                <w:rFonts w:ascii="Tahoma" w:eastAsia="Times New Roman" w:hAnsi="Tahoma" w:cs="Tahoma"/>
                <w:color w:val="000000"/>
              </w:rPr>
              <w:t xml:space="preserve">be enabled to </w:t>
            </w:r>
            <w:r w:rsidRPr="00385D11">
              <w:rPr>
                <w:rFonts w:ascii="Tahoma" w:eastAsia="Times New Roman" w:hAnsi="Tahoma" w:cs="Tahoma"/>
                <w:color w:val="000000"/>
              </w:rPr>
              <w:t xml:space="preserve">input into </w:t>
            </w:r>
            <w:r w:rsidR="00385D11" w:rsidRPr="00385D11">
              <w:rPr>
                <w:rFonts w:ascii="Tahoma" w:eastAsia="Times New Roman" w:hAnsi="Tahoma" w:cs="Tahoma"/>
                <w:color w:val="000000"/>
              </w:rPr>
              <w:t>these proposal</w:t>
            </w:r>
            <w:r w:rsidRPr="00385D11">
              <w:rPr>
                <w:rFonts w:ascii="Tahoma" w:eastAsia="Times New Roman" w:hAnsi="Tahoma" w:cs="Tahoma"/>
                <w:color w:val="000000"/>
              </w:rPr>
              <w:t xml:space="preserve"> being considered</w:t>
            </w:r>
            <w:r w:rsidR="00A206C8">
              <w:rPr>
                <w:rFonts w:ascii="Tahoma" w:eastAsia="Times New Roman" w:hAnsi="Tahoma" w:cs="Tahoma"/>
                <w:color w:val="000000"/>
              </w:rPr>
              <w:t>,</w:t>
            </w:r>
            <w:r w:rsidRPr="00385D11">
              <w:rPr>
                <w:rFonts w:ascii="Tahoma" w:eastAsia="Times New Roman" w:hAnsi="Tahoma" w:cs="Tahoma"/>
                <w:color w:val="000000"/>
              </w:rPr>
              <w:t xml:space="preserve"> given the importance they play in every stage of </w:t>
            </w:r>
            <w:r w:rsidR="00385D11">
              <w:rPr>
                <w:rFonts w:ascii="Tahoma" w:eastAsia="Times New Roman" w:hAnsi="Tahoma" w:cs="Tahoma"/>
                <w:color w:val="000000"/>
              </w:rPr>
              <w:t>a</w:t>
            </w:r>
            <w:r w:rsidRPr="00385D11">
              <w:rPr>
                <w:rFonts w:ascii="Tahoma" w:eastAsia="Times New Roman" w:hAnsi="Tahoma" w:cs="Tahoma"/>
                <w:color w:val="000000"/>
              </w:rPr>
              <w:t xml:space="preserve"> person</w:t>
            </w:r>
            <w:r w:rsidR="00385D11">
              <w:rPr>
                <w:rFonts w:ascii="Tahoma" w:eastAsia="Times New Roman" w:hAnsi="Tahoma" w:cs="Tahoma"/>
                <w:color w:val="000000"/>
              </w:rPr>
              <w:t>’s</w:t>
            </w:r>
            <w:r w:rsidRPr="00385D11">
              <w:rPr>
                <w:rFonts w:ascii="Tahoma" w:eastAsia="Times New Roman" w:hAnsi="Tahoma" w:cs="Tahoma"/>
                <w:color w:val="000000"/>
              </w:rPr>
              <w:t xml:space="preserve"> care</w:t>
            </w:r>
            <w:r w:rsidR="00385D11">
              <w:rPr>
                <w:rFonts w:ascii="Tahoma" w:eastAsia="Times New Roman" w:hAnsi="Tahoma" w:cs="Tahoma"/>
                <w:color w:val="000000"/>
              </w:rPr>
              <w:t xml:space="preserve">, </w:t>
            </w:r>
            <w:r w:rsidR="00385D11" w:rsidRPr="00385D11">
              <w:rPr>
                <w:rFonts w:ascii="Tahoma" w:eastAsia="Times New Roman" w:hAnsi="Tahoma" w:cs="Tahoma"/>
                <w:color w:val="000000"/>
              </w:rPr>
              <w:t>rehab</w:t>
            </w:r>
            <w:r w:rsidR="00385D11">
              <w:rPr>
                <w:rFonts w:ascii="Tahoma" w:eastAsia="Times New Roman" w:hAnsi="Tahoma" w:cs="Tahoma"/>
                <w:color w:val="000000"/>
              </w:rPr>
              <w:t>ilitation</w:t>
            </w:r>
            <w:r w:rsidR="00385D11" w:rsidRPr="00385D11">
              <w:rPr>
                <w:rFonts w:ascii="Tahoma" w:eastAsia="Times New Roman" w:hAnsi="Tahoma" w:cs="Tahoma"/>
                <w:color w:val="000000"/>
              </w:rPr>
              <w:t xml:space="preserve"> and in supporting </w:t>
            </w:r>
            <w:r w:rsidR="003D546C">
              <w:rPr>
                <w:rFonts w:ascii="Tahoma" w:eastAsia="Times New Roman" w:hAnsi="Tahoma" w:cs="Tahoma"/>
                <w:color w:val="000000"/>
              </w:rPr>
              <w:t xml:space="preserve">a </w:t>
            </w:r>
            <w:r w:rsidR="00385D11" w:rsidRPr="00385D11">
              <w:rPr>
                <w:rFonts w:ascii="Tahoma" w:eastAsia="Times New Roman" w:hAnsi="Tahoma" w:cs="Tahoma"/>
                <w:color w:val="000000"/>
              </w:rPr>
              <w:t>person</w:t>
            </w:r>
            <w:r w:rsidR="00546C4F">
              <w:rPr>
                <w:rFonts w:ascii="Tahoma" w:eastAsia="Times New Roman" w:hAnsi="Tahoma" w:cs="Tahoma"/>
                <w:color w:val="000000"/>
              </w:rPr>
              <w:t>’</w:t>
            </w:r>
            <w:r w:rsidR="003D546C">
              <w:rPr>
                <w:rFonts w:ascii="Tahoma" w:eastAsia="Times New Roman" w:hAnsi="Tahoma" w:cs="Tahoma"/>
                <w:color w:val="000000"/>
              </w:rPr>
              <w:t>s</w:t>
            </w:r>
            <w:r w:rsidR="00385D11" w:rsidRPr="00385D11">
              <w:rPr>
                <w:rFonts w:ascii="Tahoma" w:eastAsia="Times New Roman" w:hAnsi="Tahoma" w:cs="Tahoma"/>
                <w:color w:val="000000"/>
              </w:rPr>
              <w:t xml:space="preserve"> self-management</w:t>
            </w:r>
            <w:r w:rsidR="00A5000E">
              <w:rPr>
                <w:rFonts w:ascii="Tahoma" w:eastAsia="Times New Roman" w:hAnsi="Tahoma" w:cs="Tahoma"/>
                <w:color w:val="000000"/>
              </w:rPr>
              <w:t>.</w:t>
            </w:r>
          </w:p>
          <w:p w:rsidR="00B647F8" w:rsidRPr="00385D11" w:rsidRDefault="00B647F8" w:rsidP="00B647F8">
            <w:pPr>
              <w:rPr>
                <w:rFonts w:ascii="Tahoma" w:eastAsia="Times New Roman" w:hAnsi="Tahoma" w:cs="Tahoma"/>
                <w:color w:val="000000"/>
              </w:rPr>
            </w:pPr>
          </w:p>
          <w:p w:rsidR="00385D11" w:rsidRDefault="00385D11" w:rsidP="00894E70">
            <w:pPr>
              <w:rPr>
                <w:rFonts w:ascii="Tahoma" w:hAnsi="Tahoma" w:cs="Tahoma"/>
              </w:rPr>
            </w:pPr>
            <w:r>
              <w:rPr>
                <w:rFonts w:ascii="Tahoma" w:hAnsi="Tahoma" w:cs="Tahoma"/>
              </w:rPr>
              <w:t>In addition</w:t>
            </w:r>
            <w:r w:rsidR="00A5000E">
              <w:rPr>
                <w:rFonts w:ascii="Tahoma" w:hAnsi="Tahoma" w:cs="Tahoma"/>
              </w:rPr>
              <w:t>,</w:t>
            </w:r>
            <w:r>
              <w:rPr>
                <w:rFonts w:ascii="Tahoma" w:hAnsi="Tahoma" w:cs="Tahoma"/>
              </w:rPr>
              <w:t xml:space="preserve"> s</w:t>
            </w:r>
            <w:r w:rsidRPr="00385D11">
              <w:rPr>
                <w:rFonts w:ascii="Tahoma" w:hAnsi="Tahoma" w:cs="Tahoma"/>
              </w:rPr>
              <w:t>ome of our members have expressed concern that people in</w:t>
            </w:r>
            <w:r w:rsidR="00F76D8F">
              <w:rPr>
                <w:rFonts w:ascii="Tahoma" w:hAnsi="Tahoma" w:cs="Tahoma"/>
              </w:rPr>
              <w:t xml:space="preserve"> the </w:t>
            </w:r>
            <w:r w:rsidRPr="00385D11">
              <w:rPr>
                <w:rFonts w:ascii="Tahoma" w:hAnsi="Tahoma" w:cs="Tahoma"/>
              </w:rPr>
              <w:t xml:space="preserve">acute phase of </w:t>
            </w:r>
            <w:r w:rsidR="00A5000E">
              <w:rPr>
                <w:rFonts w:ascii="Tahoma" w:hAnsi="Tahoma" w:cs="Tahoma"/>
              </w:rPr>
              <w:t>treatment may be disadvantaged</w:t>
            </w:r>
            <w:r w:rsidR="003D546C">
              <w:rPr>
                <w:rFonts w:ascii="Tahoma" w:hAnsi="Tahoma" w:cs="Tahoma"/>
              </w:rPr>
              <w:t xml:space="preserve"> </w:t>
            </w:r>
            <w:r w:rsidRPr="00385D11">
              <w:rPr>
                <w:rFonts w:ascii="Tahoma" w:hAnsi="Tahoma" w:cs="Tahoma"/>
              </w:rPr>
              <w:t xml:space="preserve">in the psychological support from their families and </w:t>
            </w:r>
            <w:r w:rsidRPr="00385D11">
              <w:rPr>
                <w:rFonts w:ascii="Tahoma" w:hAnsi="Tahoma" w:cs="Tahoma"/>
              </w:rPr>
              <w:lastRenderedPageBreak/>
              <w:t>friends</w:t>
            </w:r>
            <w:r w:rsidR="00F76D8F">
              <w:rPr>
                <w:rFonts w:ascii="Tahoma" w:hAnsi="Tahoma" w:cs="Tahoma"/>
              </w:rPr>
              <w:t>,</w:t>
            </w:r>
            <w:r w:rsidR="003D546C">
              <w:rPr>
                <w:rFonts w:ascii="Tahoma" w:hAnsi="Tahoma" w:cs="Tahoma"/>
              </w:rPr>
              <w:t xml:space="preserve"> </w:t>
            </w:r>
            <w:r w:rsidR="00A5000E">
              <w:rPr>
                <w:rFonts w:ascii="Tahoma" w:hAnsi="Tahoma" w:cs="Tahoma"/>
              </w:rPr>
              <w:t xml:space="preserve">if there is a greater distance </w:t>
            </w:r>
            <w:r w:rsidR="003D546C">
              <w:rPr>
                <w:rFonts w:ascii="Tahoma" w:hAnsi="Tahoma" w:cs="Tahoma"/>
              </w:rPr>
              <w:t xml:space="preserve">and </w:t>
            </w:r>
            <w:r w:rsidRPr="00385D11">
              <w:rPr>
                <w:rFonts w:ascii="Tahoma" w:hAnsi="Tahoma" w:cs="Tahoma"/>
              </w:rPr>
              <w:t>care provided so far from home.</w:t>
            </w:r>
          </w:p>
          <w:p w:rsidR="00A5000E" w:rsidRPr="00A5000E" w:rsidRDefault="00A5000E" w:rsidP="00894E70">
            <w:pPr>
              <w:rPr>
                <w:rFonts w:ascii="Tahoma" w:hAnsi="Tahoma" w:cs="Tahoma"/>
              </w:rPr>
            </w:pPr>
          </w:p>
        </w:tc>
      </w:tr>
      <w:tr w:rsidR="005F645C" w:rsidRPr="00A45AE7" w:rsidTr="00A5000E">
        <w:tc>
          <w:tcPr>
            <w:tcW w:w="6735" w:type="dxa"/>
            <w:vMerge w:val="restart"/>
            <w:shd w:val="clear" w:color="auto" w:fill="auto"/>
          </w:tcPr>
          <w:p w:rsidR="005F645C" w:rsidRPr="00A45AE7" w:rsidRDefault="005F645C" w:rsidP="00894E70">
            <w:pPr>
              <w:spacing w:before="320" w:after="120"/>
              <w:rPr>
                <w:rFonts w:ascii="Tahoma" w:hAnsi="Tahoma" w:cs="Tahoma"/>
                <w:b/>
              </w:rPr>
            </w:pPr>
            <w:r w:rsidRPr="00A45AE7">
              <w:rPr>
                <w:rFonts w:ascii="Tahoma" w:hAnsi="Tahoma" w:cs="Tahoma"/>
                <w:b/>
              </w:rPr>
              <w:lastRenderedPageBreak/>
              <w:t>Q</w:t>
            </w:r>
            <w:r>
              <w:rPr>
                <w:rFonts w:ascii="Tahoma" w:hAnsi="Tahoma" w:cs="Tahoma"/>
                <w:b/>
              </w:rPr>
              <w:t>uestion 4:</w:t>
            </w:r>
            <w:r w:rsidRPr="00A45AE7">
              <w:rPr>
                <w:rFonts w:ascii="Tahoma" w:hAnsi="Tahoma" w:cs="Tahoma"/>
                <w:b/>
              </w:rPr>
              <w:t xml:space="preserve"> </w:t>
            </w:r>
            <w:r>
              <w:rPr>
                <w:rFonts w:ascii="Tahoma" w:hAnsi="Tahoma" w:cs="Tahoma"/>
                <w:b/>
              </w:rPr>
              <w:t>Would the availability of additional measures such as the availability of an air ambulance address your concerns about additional travel time? (Please Tick)</w:t>
            </w:r>
          </w:p>
          <w:p w:rsidR="005F645C" w:rsidRPr="00A45AE7" w:rsidRDefault="005F645C" w:rsidP="00894E70">
            <w:pPr>
              <w:rPr>
                <w:rFonts w:ascii="Tahoma" w:hAnsi="Tahoma" w:cs="Tahoma"/>
                <w:b/>
                <w:i/>
              </w:rPr>
            </w:pPr>
          </w:p>
        </w:tc>
        <w:tc>
          <w:tcPr>
            <w:tcW w:w="1672" w:type="dxa"/>
            <w:shd w:val="clear" w:color="auto" w:fill="auto"/>
          </w:tcPr>
          <w:p w:rsidR="005F645C" w:rsidRDefault="005F645C" w:rsidP="00894E70">
            <w:pPr>
              <w:rPr>
                <w:rFonts w:ascii="Tahoma" w:hAnsi="Tahoma" w:cs="Tahoma"/>
                <w:b/>
              </w:rPr>
            </w:pPr>
            <w:r w:rsidRPr="00A45AE7">
              <w:rPr>
                <w:rFonts w:ascii="Tahoma" w:hAnsi="Tahoma" w:cs="Tahoma"/>
                <w:b/>
              </w:rPr>
              <w:t>Yes</w:t>
            </w:r>
          </w:p>
          <w:p w:rsidR="005F645C" w:rsidRPr="00A45AE7" w:rsidRDefault="005F645C" w:rsidP="00894E70">
            <w:pPr>
              <w:rPr>
                <w:rFonts w:ascii="Tahoma" w:hAnsi="Tahoma" w:cs="Tahoma"/>
                <w:b/>
              </w:rPr>
            </w:pPr>
          </w:p>
          <w:p w:rsidR="005F645C" w:rsidRPr="00A45AE7" w:rsidRDefault="005F645C" w:rsidP="00894E70">
            <w:pPr>
              <w:rPr>
                <w:rFonts w:ascii="Tahoma" w:hAnsi="Tahoma" w:cs="Tahoma"/>
                <w:b/>
              </w:rPr>
            </w:pPr>
          </w:p>
        </w:tc>
        <w:tc>
          <w:tcPr>
            <w:tcW w:w="835" w:type="dxa"/>
            <w:shd w:val="clear" w:color="auto" w:fill="auto"/>
          </w:tcPr>
          <w:p w:rsidR="005F645C" w:rsidRPr="00A45AE7" w:rsidRDefault="00232191" w:rsidP="00894E70">
            <w:pPr>
              <w:rPr>
                <w:rFonts w:ascii="Tahoma" w:hAnsi="Tahoma" w:cs="Tahoma"/>
                <w:b/>
              </w:rPr>
            </w:pPr>
            <w:r>
              <w:rPr>
                <w:rFonts w:ascii="Tahoma" w:hAnsi="Tahoma" w:cs="Tahoma"/>
                <w:b/>
              </w:rPr>
              <w:t>X</w:t>
            </w:r>
          </w:p>
        </w:tc>
      </w:tr>
      <w:tr w:rsidR="005F645C" w:rsidRPr="00A45AE7" w:rsidTr="00A5000E">
        <w:tc>
          <w:tcPr>
            <w:tcW w:w="6735" w:type="dxa"/>
            <w:vMerge/>
            <w:shd w:val="clear" w:color="auto" w:fill="auto"/>
          </w:tcPr>
          <w:p w:rsidR="005F645C" w:rsidRPr="00A45AE7" w:rsidRDefault="005F645C" w:rsidP="00894E70">
            <w:pPr>
              <w:rPr>
                <w:rFonts w:ascii="Tahoma" w:hAnsi="Tahoma" w:cs="Tahoma"/>
                <w:b/>
              </w:rPr>
            </w:pPr>
          </w:p>
        </w:tc>
        <w:tc>
          <w:tcPr>
            <w:tcW w:w="1672" w:type="dxa"/>
            <w:shd w:val="clear" w:color="auto" w:fill="auto"/>
          </w:tcPr>
          <w:p w:rsidR="005F645C" w:rsidRPr="00A45AE7" w:rsidRDefault="005F645C" w:rsidP="00894E70">
            <w:pPr>
              <w:rPr>
                <w:rFonts w:ascii="Tahoma" w:hAnsi="Tahoma" w:cs="Tahoma"/>
                <w:b/>
              </w:rPr>
            </w:pPr>
            <w:r w:rsidRPr="00A45AE7">
              <w:rPr>
                <w:rFonts w:ascii="Tahoma" w:hAnsi="Tahoma" w:cs="Tahoma"/>
                <w:b/>
              </w:rPr>
              <w:t>No</w:t>
            </w:r>
          </w:p>
          <w:p w:rsidR="005F645C" w:rsidRPr="00A45AE7" w:rsidRDefault="005F645C" w:rsidP="00894E70">
            <w:pPr>
              <w:rPr>
                <w:rFonts w:ascii="Tahoma" w:hAnsi="Tahoma" w:cs="Tahoma"/>
                <w:b/>
              </w:rPr>
            </w:pPr>
          </w:p>
        </w:tc>
        <w:tc>
          <w:tcPr>
            <w:tcW w:w="835" w:type="dxa"/>
            <w:shd w:val="clear" w:color="auto" w:fill="auto"/>
          </w:tcPr>
          <w:p w:rsidR="005F645C" w:rsidRPr="00A45AE7" w:rsidRDefault="005F645C" w:rsidP="00894E70">
            <w:pPr>
              <w:rPr>
                <w:rFonts w:ascii="Tahoma" w:hAnsi="Tahoma" w:cs="Tahoma"/>
                <w:b/>
              </w:rPr>
            </w:pPr>
          </w:p>
        </w:tc>
      </w:tr>
      <w:tr w:rsidR="005F645C" w:rsidRPr="00A45AE7" w:rsidTr="00A5000E">
        <w:tc>
          <w:tcPr>
            <w:tcW w:w="9242" w:type="dxa"/>
            <w:gridSpan w:val="3"/>
            <w:shd w:val="clear" w:color="auto" w:fill="auto"/>
          </w:tcPr>
          <w:p w:rsidR="005F645C" w:rsidRPr="00A45AE7" w:rsidRDefault="005F645C" w:rsidP="00894E70">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894E70">
            <w:pPr>
              <w:rPr>
                <w:rFonts w:ascii="Tahoma" w:hAnsi="Tahoma" w:cs="Tahoma"/>
              </w:rPr>
            </w:pPr>
          </w:p>
          <w:p w:rsidR="005F645C" w:rsidRPr="00385D11" w:rsidRDefault="00232191" w:rsidP="00894E70">
            <w:pPr>
              <w:rPr>
                <w:rFonts w:ascii="Tahoma" w:hAnsi="Tahoma" w:cs="Tahoma"/>
                <w:color w:val="000000" w:themeColor="text1"/>
              </w:rPr>
            </w:pPr>
            <w:r w:rsidRPr="00385D11">
              <w:rPr>
                <w:rFonts w:ascii="Tahoma" w:hAnsi="Tahoma" w:cs="Tahoma"/>
              </w:rPr>
              <w:t xml:space="preserve">Yes, this would be good addition </w:t>
            </w:r>
            <w:r w:rsidR="00385D11" w:rsidRPr="00385D11">
              <w:rPr>
                <w:rFonts w:ascii="Tahoma" w:hAnsi="Tahoma" w:cs="Tahoma"/>
              </w:rPr>
              <w:t>in order to</w:t>
            </w:r>
            <w:r w:rsidRPr="00385D11">
              <w:rPr>
                <w:rFonts w:ascii="Tahoma" w:hAnsi="Tahoma" w:cs="Tahoma"/>
              </w:rPr>
              <w:t xml:space="preserve"> ensure that people get timely access </w:t>
            </w:r>
            <w:r w:rsidR="00385D11" w:rsidRPr="00385D11">
              <w:rPr>
                <w:rFonts w:ascii="Tahoma" w:hAnsi="Tahoma" w:cs="Tahoma"/>
              </w:rPr>
              <w:t>in the</w:t>
            </w:r>
            <w:r w:rsidRPr="00385D11">
              <w:rPr>
                <w:rFonts w:ascii="Tahoma" w:hAnsi="Tahoma" w:cs="Tahoma"/>
              </w:rPr>
              <w:t xml:space="preserve"> acute emergency phase</w:t>
            </w:r>
            <w:r w:rsidR="00A5000E">
              <w:rPr>
                <w:rFonts w:ascii="Tahoma" w:hAnsi="Tahoma" w:cs="Tahoma"/>
              </w:rPr>
              <w:t xml:space="preserve">. </w:t>
            </w:r>
            <w:r w:rsidRPr="00385D11">
              <w:rPr>
                <w:rFonts w:ascii="Tahoma" w:hAnsi="Tahoma" w:cs="Tahoma"/>
              </w:rPr>
              <w:t xml:space="preserve">We hope that there would be ongoing </w:t>
            </w:r>
            <w:r w:rsidR="00385D11" w:rsidRPr="00385D11">
              <w:rPr>
                <w:rFonts w:ascii="Tahoma" w:hAnsi="Tahoma" w:cs="Tahoma"/>
              </w:rPr>
              <w:t>commitment</w:t>
            </w:r>
            <w:r w:rsidR="00A5000E">
              <w:rPr>
                <w:rFonts w:ascii="Tahoma" w:hAnsi="Tahoma" w:cs="Tahoma"/>
              </w:rPr>
              <w:t xml:space="preserve"> for the Air A</w:t>
            </w:r>
            <w:r w:rsidRPr="00385D11">
              <w:rPr>
                <w:rFonts w:ascii="Tahoma" w:hAnsi="Tahoma" w:cs="Tahoma"/>
              </w:rPr>
              <w:t>mbulance to perform this important task</w:t>
            </w:r>
            <w:r w:rsidR="00C560A4" w:rsidRPr="00385D11">
              <w:rPr>
                <w:rFonts w:ascii="Tahoma" w:hAnsi="Tahoma" w:cs="Tahoma"/>
              </w:rPr>
              <w:t xml:space="preserve"> in </w:t>
            </w:r>
            <w:r w:rsidR="00A5000E">
              <w:rPr>
                <w:rFonts w:ascii="Tahoma" w:hAnsi="Tahoma" w:cs="Tahoma"/>
              </w:rPr>
              <w:t xml:space="preserve">the </w:t>
            </w:r>
            <w:r w:rsidR="00C560A4" w:rsidRPr="00385D11">
              <w:rPr>
                <w:rFonts w:ascii="Tahoma" w:hAnsi="Tahoma" w:cs="Tahoma"/>
              </w:rPr>
              <w:t xml:space="preserve">acute phase, especially in rural localities. There needs to be </w:t>
            </w:r>
            <w:r w:rsidRPr="00385D11">
              <w:rPr>
                <w:rFonts w:ascii="Tahoma" w:hAnsi="Tahoma" w:cs="Tahoma"/>
              </w:rPr>
              <w:t>sufficient</w:t>
            </w:r>
            <w:r w:rsidR="00C560A4" w:rsidRPr="00385D11">
              <w:rPr>
                <w:rFonts w:ascii="Tahoma" w:hAnsi="Tahoma" w:cs="Tahoma"/>
              </w:rPr>
              <w:t xml:space="preserve"> </w:t>
            </w:r>
            <w:r w:rsidR="00C560A4" w:rsidRPr="00385D11">
              <w:rPr>
                <w:rFonts w:ascii="Tahoma" w:hAnsi="Tahoma" w:cs="Tahoma"/>
                <w:color w:val="000000" w:themeColor="text1"/>
              </w:rPr>
              <w:t>funds and</w:t>
            </w:r>
            <w:r w:rsidRPr="00385D11">
              <w:rPr>
                <w:rFonts w:ascii="Tahoma" w:hAnsi="Tahoma" w:cs="Tahoma"/>
                <w:color w:val="000000" w:themeColor="text1"/>
              </w:rPr>
              <w:t xml:space="preserve"> </w:t>
            </w:r>
            <w:r w:rsidR="00385D11" w:rsidRPr="00385D11">
              <w:rPr>
                <w:rFonts w:ascii="Tahoma" w:hAnsi="Tahoma" w:cs="Tahoma"/>
                <w:color w:val="000000" w:themeColor="text1"/>
              </w:rPr>
              <w:t>environments,</w:t>
            </w:r>
            <w:r w:rsidRPr="00385D11">
              <w:rPr>
                <w:rFonts w:ascii="Tahoma" w:hAnsi="Tahoma" w:cs="Tahoma"/>
                <w:color w:val="000000" w:themeColor="text1"/>
              </w:rPr>
              <w:t xml:space="preserve"> within hospital setting</w:t>
            </w:r>
            <w:r w:rsidR="00385D11" w:rsidRPr="00385D11">
              <w:rPr>
                <w:rFonts w:ascii="Tahoma" w:hAnsi="Tahoma" w:cs="Tahoma"/>
                <w:color w:val="000000" w:themeColor="text1"/>
              </w:rPr>
              <w:t>s</w:t>
            </w:r>
            <w:r w:rsidRPr="00385D11">
              <w:rPr>
                <w:rFonts w:ascii="Tahoma" w:hAnsi="Tahoma" w:cs="Tahoma"/>
                <w:color w:val="000000" w:themeColor="text1"/>
              </w:rPr>
              <w:t xml:space="preserve"> </w:t>
            </w:r>
            <w:r w:rsidR="00B64524" w:rsidRPr="00385D11">
              <w:rPr>
                <w:rFonts w:ascii="Tahoma" w:hAnsi="Tahoma" w:cs="Tahoma"/>
                <w:color w:val="000000" w:themeColor="text1"/>
              </w:rPr>
              <w:t>and rural areas</w:t>
            </w:r>
            <w:r w:rsidR="00385D11" w:rsidRPr="00385D11">
              <w:rPr>
                <w:rFonts w:ascii="Tahoma" w:hAnsi="Tahoma" w:cs="Tahoma"/>
                <w:color w:val="000000" w:themeColor="text1"/>
              </w:rPr>
              <w:t>,</w:t>
            </w:r>
            <w:r w:rsidR="00B64524" w:rsidRPr="00385D11">
              <w:rPr>
                <w:rFonts w:ascii="Tahoma" w:hAnsi="Tahoma" w:cs="Tahoma"/>
                <w:color w:val="000000" w:themeColor="text1"/>
              </w:rPr>
              <w:t xml:space="preserve"> </w:t>
            </w:r>
            <w:r w:rsidRPr="00385D11">
              <w:rPr>
                <w:rFonts w:ascii="Tahoma" w:hAnsi="Tahoma" w:cs="Tahoma"/>
                <w:color w:val="000000" w:themeColor="text1"/>
              </w:rPr>
              <w:t>to</w:t>
            </w:r>
            <w:r w:rsidR="000F3745" w:rsidRPr="00385D11">
              <w:rPr>
                <w:rFonts w:ascii="Tahoma" w:hAnsi="Tahoma" w:cs="Tahoma"/>
                <w:color w:val="000000" w:themeColor="text1"/>
              </w:rPr>
              <w:t xml:space="preserve"> ensure smooth transfer</w:t>
            </w:r>
            <w:r w:rsidR="00385D11" w:rsidRPr="00385D11">
              <w:rPr>
                <w:rFonts w:ascii="Tahoma" w:hAnsi="Tahoma" w:cs="Tahoma"/>
                <w:color w:val="000000" w:themeColor="text1"/>
              </w:rPr>
              <w:t>s</w:t>
            </w:r>
            <w:r w:rsidR="00A5000E">
              <w:rPr>
                <w:rFonts w:ascii="Tahoma" w:hAnsi="Tahoma" w:cs="Tahoma"/>
                <w:color w:val="000000" w:themeColor="text1"/>
              </w:rPr>
              <w:t xml:space="preserve"> of care. </w:t>
            </w:r>
            <w:r w:rsidR="000F3745" w:rsidRPr="00385D11">
              <w:rPr>
                <w:rFonts w:ascii="Tahoma" w:hAnsi="Tahoma" w:cs="Tahoma"/>
                <w:color w:val="000000" w:themeColor="text1"/>
              </w:rPr>
              <w:t>For example; will</w:t>
            </w:r>
            <w:r w:rsidR="00A5000E">
              <w:rPr>
                <w:rFonts w:ascii="Tahoma" w:hAnsi="Tahoma" w:cs="Tahoma"/>
                <w:color w:val="000000" w:themeColor="text1"/>
              </w:rPr>
              <w:t xml:space="preserve"> it be able to be used at night </w:t>
            </w:r>
            <w:r w:rsidR="000F3745" w:rsidRPr="00385D11">
              <w:rPr>
                <w:rFonts w:ascii="Tahoma" w:hAnsi="Tahoma" w:cs="Tahoma"/>
                <w:color w:val="000000" w:themeColor="text1"/>
              </w:rPr>
              <w:t>or in bad weather with inaccessi</w:t>
            </w:r>
            <w:r w:rsidR="00A5000E">
              <w:rPr>
                <w:rFonts w:ascii="Tahoma" w:hAnsi="Tahoma" w:cs="Tahoma"/>
                <w:color w:val="000000" w:themeColor="text1"/>
              </w:rPr>
              <w:t>bility of many rural areas making</w:t>
            </w:r>
            <w:r w:rsidR="000F3745" w:rsidRPr="00385D11">
              <w:rPr>
                <w:rFonts w:ascii="Tahoma" w:hAnsi="Tahoma" w:cs="Tahoma"/>
                <w:color w:val="000000" w:themeColor="text1"/>
              </w:rPr>
              <w:t xml:space="preserve"> landing impossible</w:t>
            </w:r>
            <w:r w:rsidR="00385D11">
              <w:rPr>
                <w:rFonts w:ascii="Tahoma" w:hAnsi="Tahoma" w:cs="Tahoma"/>
                <w:color w:val="000000" w:themeColor="text1"/>
              </w:rPr>
              <w:t>?</w:t>
            </w:r>
            <w:r w:rsidRPr="00385D11">
              <w:rPr>
                <w:rFonts w:ascii="Tahoma" w:hAnsi="Tahoma" w:cs="Tahoma"/>
                <w:color w:val="000000" w:themeColor="text1"/>
              </w:rPr>
              <w:t xml:space="preserve"> </w:t>
            </w:r>
          </w:p>
          <w:p w:rsidR="00B64524" w:rsidRPr="00385D11" w:rsidRDefault="00B64524" w:rsidP="00894E70">
            <w:pPr>
              <w:rPr>
                <w:rFonts w:ascii="Tahoma" w:hAnsi="Tahoma" w:cs="Tahoma"/>
              </w:rPr>
            </w:pPr>
          </w:p>
          <w:p w:rsidR="00B64524" w:rsidRPr="00385D11" w:rsidRDefault="00B64524" w:rsidP="00894E70">
            <w:pPr>
              <w:rPr>
                <w:rFonts w:ascii="Tahoma" w:hAnsi="Tahoma" w:cs="Tahoma"/>
              </w:rPr>
            </w:pPr>
            <w:r w:rsidRPr="00385D11">
              <w:rPr>
                <w:rFonts w:ascii="Tahoma" w:hAnsi="Tahoma" w:cs="Tahoma"/>
              </w:rPr>
              <w:t>Member</w:t>
            </w:r>
            <w:r w:rsidR="00385D11">
              <w:rPr>
                <w:rFonts w:ascii="Tahoma" w:hAnsi="Tahoma" w:cs="Tahoma"/>
              </w:rPr>
              <w:t>s</w:t>
            </w:r>
            <w:r w:rsidRPr="00385D11">
              <w:rPr>
                <w:rFonts w:ascii="Tahoma" w:hAnsi="Tahoma" w:cs="Tahoma"/>
              </w:rPr>
              <w:t xml:space="preserve"> have questioned how priorities for this service will be put in </w:t>
            </w:r>
            <w:r w:rsidR="00A5000E">
              <w:rPr>
                <w:rFonts w:ascii="Tahoma" w:hAnsi="Tahoma" w:cs="Tahoma"/>
              </w:rPr>
              <w:t xml:space="preserve">place. </w:t>
            </w:r>
            <w:r w:rsidRPr="00385D11">
              <w:rPr>
                <w:rFonts w:ascii="Tahoma" w:hAnsi="Tahoma" w:cs="Tahoma"/>
              </w:rPr>
              <w:t xml:space="preserve">For example; will incidence of major trauma take </w:t>
            </w:r>
            <w:r w:rsidR="00385D11" w:rsidRPr="00385D11">
              <w:rPr>
                <w:rFonts w:ascii="Tahoma" w:hAnsi="Tahoma" w:cs="Tahoma"/>
              </w:rPr>
              <w:t>precedence?</w:t>
            </w:r>
            <w:r w:rsidRPr="00385D11">
              <w:rPr>
                <w:rFonts w:ascii="Tahoma" w:hAnsi="Tahoma" w:cs="Tahoma"/>
              </w:rPr>
              <w:t xml:space="preserve"> </w:t>
            </w:r>
          </w:p>
          <w:p w:rsidR="009308C4" w:rsidRPr="00385D11" w:rsidRDefault="009308C4" w:rsidP="00894E70">
            <w:pPr>
              <w:rPr>
                <w:rFonts w:ascii="Tahoma" w:hAnsi="Tahoma" w:cs="Tahoma"/>
              </w:rPr>
            </w:pPr>
          </w:p>
          <w:p w:rsidR="005F645C" w:rsidRDefault="009308C4" w:rsidP="00894E70">
            <w:pPr>
              <w:rPr>
                <w:rFonts w:ascii="Tahoma" w:hAnsi="Tahoma" w:cs="Tahoma"/>
              </w:rPr>
            </w:pPr>
            <w:r w:rsidRPr="00385D11">
              <w:rPr>
                <w:rFonts w:ascii="Tahoma" w:hAnsi="Tahoma" w:cs="Tahoma"/>
              </w:rPr>
              <w:t>In addition, we would support our AHPFNI paramedic colleague</w:t>
            </w:r>
            <w:r w:rsidR="00385D11">
              <w:rPr>
                <w:rFonts w:ascii="Tahoma" w:hAnsi="Tahoma" w:cs="Tahoma"/>
              </w:rPr>
              <w:t xml:space="preserve">s and </w:t>
            </w:r>
            <w:r w:rsidRPr="00385D11">
              <w:rPr>
                <w:rFonts w:ascii="Tahoma" w:hAnsi="Tahoma" w:cs="Tahoma"/>
              </w:rPr>
              <w:t>question whether there is</w:t>
            </w:r>
            <w:r w:rsidR="00385D11">
              <w:rPr>
                <w:rFonts w:ascii="Tahoma" w:hAnsi="Tahoma" w:cs="Tahoma"/>
              </w:rPr>
              <w:t xml:space="preserve"> to be</w:t>
            </w:r>
            <w:r w:rsidR="00A5000E">
              <w:rPr>
                <w:rFonts w:ascii="Tahoma" w:hAnsi="Tahoma" w:cs="Tahoma"/>
              </w:rPr>
              <w:t xml:space="preserve"> more</w:t>
            </w:r>
            <w:r w:rsidRPr="00385D11">
              <w:rPr>
                <w:rFonts w:ascii="Tahoma" w:hAnsi="Tahoma" w:cs="Tahoma"/>
              </w:rPr>
              <w:t xml:space="preserve"> first response teams and vehicles. </w:t>
            </w:r>
          </w:p>
          <w:p w:rsidR="005F645C" w:rsidRPr="00A45AE7" w:rsidRDefault="005F645C" w:rsidP="006A2C10">
            <w:pPr>
              <w:rPr>
                <w:rFonts w:ascii="Tahoma" w:hAnsi="Tahoma" w:cs="Tahoma"/>
                <w:b/>
              </w:rPr>
            </w:pPr>
          </w:p>
        </w:tc>
      </w:tr>
      <w:tr w:rsidR="00801732" w:rsidRPr="00A45AE7" w:rsidTr="00A5000E">
        <w:tc>
          <w:tcPr>
            <w:tcW w:w="6735" w:type="dxa"/>
            <w:vMerge w:val="restart"/>
            <w:shd w:val="clear" w:color="auto" w:fill="auto"/>
          </w:tcPr>
          <w:p w:rsidR="00801732" w:rsidRPr="00546125" w:rsidRDefault="00801732" w:rsidP="00546125">
            <w:pPr>
              <w:spacing w:before="320" w:after="120"/>
              <w:rPr>
                <w:rFonts w:ascii="Tahoma" w:hAnsi="Tahoma" w:cs="Tahoma"/>
                <w:b/>
              </w:rPr>
            </w:pPr>
            <w:r w:rsidRPr="00A45AE7">
              <w:rPr>
                <w:rFonts w:ascii="Tahoma" w:hAnsi="Tahoma" w:cs="Tahoma"/>
                <w:b/>
              </w:rPr>
              <w:t>Q</w:t>
            </w:r>
            <w:r>
              <w:rPr>
                <w:rFonts w:ascii="Tahoma" w:hAnsi="Tahoma" w:cs="Tahoma"/>
                <w:b/>
              </w:rPr>
              <w:t>uestion 5:</w:t>
            </w:r>
            <w:r w:rsidRPr="00A45AE7">
              <w:rPr>
                <w:rFonts w:ascii="Tahoma" w:hAnsi="Tahoma" w:cs="Tahoma"/>
                <w:b/>
              </w:rPr>
              <w:t xml:space="preserve"> </w:t>
            </w:r>
            <w:r>
              <w:rPr>
                <w:rFonts w:ascii="Tahoma" w:hAnsi="Tahoma" w:cs="Tahoma"/>
                <w:b/>
              </w:rPr>
              <w:t>Which of the options do you think delivers the maximum benefit for stroke patients in NI?</w:t>
            </w:r>
            <w:r w:rsidRPr="00A45AE7">
              <w:rPr>
                <w:rFonts w:ascii="Tahoma" w:hAnsi="Tahoma" w:cs="Tahoma"/>
                <w:b/>
              </w:rPr>
              <w:t xml:space="preserve"> </w:t>
            </w:r>
            <w:r>
              <w:rPr>
                <w:rFonts w:ascii="Tahoma" w:hAnsi="Tahoma" w:cs="Tahoma"/>
                <w:b/>
              </w:rPr>
              <w:t>(Please Tick)</w:t>
            </w:r>
          </w:p>
        </w:tc>
        <w:tc>
          <w:tcPr>
            <w:tcW w:w="1672" w:type="dxa"/>
            <w:shd w:val="clear" w:color="auto" w:fill="auto"/>
          </w:tcPr>
          <w:p w:rsidR="00801732" w:rsidRDefault="00801732" w:rsidP="00894E70">
            <w:pPr>
              <w:rPr>
                <w:rFonts w:ascii="Tahoma" w:hAnsi="Tahoma" w:cs="Tahoma"/>
                <w:b/>
              </w:rPr>
            </w:pPr>
            <w:r>
              <w:rPr>
                <w:rFonts w:ascii="Tahoma" w:hAnsi="Tahoma" w:cs="Tahoma"/>
                <w:b/>
              </w:rPr>
              <w:t>Option A</w:t>
            </w:r>
          </w:p>
          <w:p w:rsidR="00801732" w:rsidRPr="00A45AE7" w:rsidRDefault="00801732" w:rsidP="00894E70">
            <w:pPr>
              <w:rPr>
                <w:rFonts w:ascii="Tahoma" w:hAnsi="Tahoma" w:cs="Tahoma"/>
                <w:b/>
              </w:rPr>
            </w:pPr>
          </w:p>
        </w:tc>
        <w:tc>
          <w:tcPr>
            <w:tcW w:w="835" w:type="dxa"/>
            <w:shd w:val="clear" w:color="auto" w:fill="auto"/>
          </w:tcPr>
          <w:p w:rsidR="00801732" w:rsidRPr="00A45AE7" w:rsidRDefault="00801732" w:rsidP="00894E70">
            <w:pPr>
              <w:rPr>
                <w:rFonts w:ascii="Tahoma" w:hAnsi="Tahoma" w:cs="Tahoma"/>
                <w:b/>
              </w:rPr>
            </w:pPr>
          </w:p>
        </w:tc>
      </w:tr>
      <w:tr w:rsidR="00801732" w:rsidRPr="00A45AE7" w:rsidTr="00A5000E">
        <w:trPr>
          <w:trHeight w:val="438"/>
        </w:trPr>
        <w:tc>
          <w:tcPr>
            <w:tcW w:w="6735" w:type="dxa"/>
            <w:vMerge/>
            <w:shd w:val="clear" w:color="auto" w:fill="auto"/>
          </w:tcPr>
          <w:p w:rsidR="00801732" w:rsidRPr="00A45AE7" w:rsidRDefault="00801732" w:rsidP="00894E70">
            <w:pPr>
              <w:rPr>
                <w:rFonts w:ascii="Tahoma" w:hAnsi="Tahoma" w:cs="Tahoma"/>
                <w:b/>
              </w:rPr>
            </w:pPr>
          </w:p>
        </w:tc>
        <w:tc>
          <w:tcPr>
            <w:tcW w:w="1672" w:type="dxa"/>
            <w:shd w:val="clear" w:color="auto" w:fill="auto"/>
          </w:tcPr>
          <w:p w:rsidR="00801732" w:rsidRPr="00A45AE7" w:rsidRDefault="00801732" w:rsidP="00894E70">
            <w:pPr>
              <w:rPr>
                <w:rFonts w:ascii="Tahoma" w:hAnsi="Tahoma" w:cs="Tahoma"/>
                <w:b/>
              </w:rPr>
            </w:pPr>
            <w:r>
              <w:rPr>
                <w:rFonts w:ascii="Tahoma" w:hAnsi="Tahoma" w:cs="Tahoma"/>
                <w:b/>
              </w:rPr>
              <w:t>Option B</w:t>
            </w:r>
          </w:p>
        </w:tc>
        <w:tc>
          <w:tcPr>
            <w:tcW w:w="835" w:type="dxa"/>
            <w:shd w:val="clear" w:color="auto" w:fill="auto"/>
          </w:tcPr>
          <w:p w:rsidR="00801732" w:rsidRPr="00A45AE7" w:rsidRDefault="00801732" w:rsidP="00894E70">
            <w:pPr>
              <w:rPr>
                <w:rFonts w:ascii="Tahoma" w:hAnsi="Tahoma" w:cs="Tahoma"/>
                <w:b/>
              </w:rPr>
            </w:pPr>
          </w:p>
        </w:tc>
      </w:tr>
      <w:tr w:rsidR="00801732" w:rsidRPr="00A45AE7" w:rsidTr="00A5000E">
        <w:tc>
          <w:tcPr>
            <w:tcW w:w="6735" w:type="dxa"/>
            <w:vMerge/>
            <w:shd w:val="clear" w:color="auto" w:fill="auto"/>
          </w:tcPr>
          <w:p w:rsidR="00801732" w:rsidRPr="00A45AE7" w:rsidRDefault="00801732" w:rsidP="00894E70">
            <w:pPr>
              <w:rPr>
                <w:rFonts w:ascii="Tahoma" w:hAnsi="Tahoma" w:cs="Tahoma"/>
                <w:b/>
              </w:rPr>
            </w:pPr>
          </w:p>
        </w:tc>
        <w:tc>
          <w:tcPr>
            <w:tcW w:w="1672" w:type="dxa"/>
            <w:shd w:val="clear" w:color="auto" w:fill="auto"/>
          </w:tcPr>
          <w:p w:rsidR="00801732" w:rsidRPr="00A45AE7" w:rsidRDefault="00801732" w:rsidP="00894E70">
            <w:pPr>
              <w:rPr>
                <w:rFonts w:ascii="Tahoma" w:hAnsi="Tahoma" w:cs="Tahoma"/>
                <w:b/>
              </w:rPr>
            </w:pPr>
            <w:r>
              <w:rPr>
                <w:rFonts w:ascii="Tahoma" w:hAnsi="Tahoma" w:cs="Tahoma"/>
                <w:b/>
              </w:rPr>
              <w:t>Option C</w:t>
            </w:r>
          </w:p>
        </w:tc>
        <w:tc>
          <w:tcPr>
            <w:tcW w:w="835" w:type="dxa"/>
            <w:shd w:val="clear" w:color="auto" w:fill="auto"/>
          </w:tcPr>
          <w:p w:rsidR="00801732" w:rsidRPr="00A45AE7" w:rsidRDefault="00801732" w:rsidP="00894E70">
            <w:pPr>
              <w:rPr>
                <w:rFonts w:ascii="Tahoma" w:hAnsi="Tahoma" w:cs="Tahoma"/>
                <w:b/>
              </w:rPr>
            </w:pPr>
          </w:p>
        </w:tc>
      </w:tr>
      <w:tr w:rsidR="00801732" w:rsidRPr="00A45AE7" w:rsidTr="00A5000E">
        <w:tc>
          <w:tcPr>
            <w:tcW w:w="6735" w:type="dxa"/>
            <w:vMerge/>
            <w:shd w:val="clear" w:color="auto" w:fill="auto"/>
          </w:tcPr>
          <w:p w:rsidR="00801732" w:rsidRPr="00A45AE7" w:rsidRDefault="00801732" w:rsidP="00894E70">
            <w:pPr>
              <w:rPr>
                <w:rFonts w:ascii="Tahoma" w:hAnsi="Tahoma" w:cs="Tahoma"/>
                <w:b/>
              </w:rPr>
            </w:pPr>
          </w:p>
        </w:tc>
        <w:tc>
          <w:tcPr>
            <w:tcW w:w="1672" w:type="dxa"/>
            <w:shd w:val="clear" w:color="auto" w:fill="auto"/>
          </w:tcPr>
          <w:p w:rsidR="00801732" w:rsidRPr="00A45AE7" w:rsidRDefault="00801732" w:rsidP="00894E70">
            <w:pPr>
              <w:rPr>
                <w:rFonts w:ascii="Tahoma" w:hAnsi="Tahoma" w:cs="Tahoma"/>
                <w:b/>
              </w:rPr>
            </w:pPr>
            <w:r>
              <w:rPr>
                <w:rFonts w:ascii="Tahoma" w:hAnsi="Tahoma" w:cs="Tahoma"/>
                <w:b/>
              </w:rPr>
              <w:t>Option D</w:t>
            </w:r>
          </w:p>
        </w:tc>
        <w:tc>
          <w:tcPr>
            <w:tcW w:w="835" w:type="dxa"/>
            <w:shd w:val="clear" w:color="auto" w:fill="auto"/>
          </w:tcPr>
          <w:p w:rsidR="00801732" w:rsidRPr="00A45AE7" w:rsidRDefault="00801732" w:rsidP="00894E70">
            <w:pPr>
              <w:rPr>
                <w:rFonts w:ascii="Tahoma" w:hAnsi="Tahoma" w:cs="Tahoma"/>
                <w:b/>
              </w:rPr>
            </w:pPr>
          </w:p>
        </w:tc>
      </w:tr>
      <w:tr w:rsidR="00801732" w:rsidRPr="00A45AE7" w:rsidTr="00A5000E">
        <w:tc>
          <w:tcPr>
            <w:tcW w:w="6735" w:type="dxa"/>
            <w:vMerge/>
            <w:shd w:val="clear" w:color="auto" w:fill="auto"/>
          </w:tcPr>
          <w:p w:rsidR="00801732" w:rsidRPr="00A45AE7" w:rsidRDefault="00801732" w:rsidP="00894E70">
            <w:pPr>
              <w:rPr>
                <w:rFonts w:ascii="Tahoma" w:hAnsi="Tahoma" w:cs="Tahoma"/>
                <w:b/>
              </w:rPr>
            </w:pPr>
          </w:p>
        </w:tc>
        <w:tc>
          <w:tcPr>
            <w:tcW w:w="1672" w:type="dxa"/>
            <w:shd w:val="clear" w:color="auto" w:fill="auto"/>
          </w:tcPr>
          <w:p w:rsidR="00801732" w:rsidRPr="00A45AE7" w:rsidRDefault="00801732" w:rsidP="00894E70">
            <w:pPr>
              <w:rPr>
                <w:rFonts w:ascii="Tahoma" w:hAnsi="Tahoma" w:cs="Tahoma"/>
                <w:b/>
              </w:rPr>
            </w:pPr>
            <w:r>
              <w:rPr>
                <w:rFonts w:ascii="Tahoma" w:hAnsi="Tahoma" w:cs="Tahoma"/>
                <w:b/>
              </w:rPr>
              <w:t>Option E</w:t>
            </w:r>
          </w:p>
        </w:tc>
        <w:tc>
          <w:tcPr>
            <w:tcW w:w="835" w:type="dxa"/>
            <w:shd w:val="clear" w:color="auto" w:fill="auto"/>
          </w:tcPr>
          <w:p w:rsidR="00801732" w:rsidRPr="00A45AE7" w:rsidRDefault="00801732" w:rsidP="00894E70">
            <w:pPr>
              <w:rPr>
                <w:rFonts w:ascii="Tahoma" w:hAnsi="Tahoma" w:cs="Tahoma"/>
                <w:b/>
              </w:rPr>
            </w:pPr>
          </w:p>
        </w:tc>
      </w:tr>
      <w:tr w:rsidR="00801732" w:rsidRPr="00A45AE7" w:rsidTr="00A5000E">
        <w:tc>
          <w:tcPr>
            <w:tcW w:w="6735" w:type="dxa"/>
            <w:vMerge/>
            <w:shd w:val="clear" w:color="auto" w:fill="auto"/>
          </w:tcPr>
          <w:p w:rsidR="00801732" w:rsidRPr="00A45AE7" w:rsidRDefault="00801732" w:rsidP="00894E70">
            <w:pPr>
              <w:rPr>
                <w:rFonts w:ascii="Tahoma" w:hAnsi="Tahoma" w:cs="Tahoma"/>
                <w:b/>
              </w:rPr>
            </w:pPr>
          </w:p>
        </w:tc>
        <w:tc>
          <w:tcPr>
            <w:tcW w:w="1672" w:type="dxa"/>
            <w:shd w:val="clear" w:color="auto" w:fill="auto"/>
          </w:tcPr>
          <w:p w:rsidR="00801732" w:rsidRPr="00A45AE7" w:rsidRDefault="00801732" w:rsidP="00894E70">
            <w:pPr>
              <w:rPr>
                <w:rFonts w:ascii="Tahoma" w:hAnsi="Tahoma" w:cs="Tahoma"/>
                <w:b/>
              </w:rPr>
            </w:pPr>
            <w:r>
              <w:rPr>
                <w:rFonts w:ascii="Tahoma" w:hAnsi="Tahoma" w:cs="Tahoma"/>
                <w:b/>
              </w:rPr>
              <w:t>Option F</w:t>
            </w:r>
          </w:p>
        </w:tc>
        <w:tc>
          <w:tcPr>
            <w:tcW w:w="835" w:type="dxa"/>
            <w:shd w:val="clear" w:color="auto" w:fill="auto"/>
          </w:tcPr>
          <w:p w:rsidR="00801732" w:rsidRPr="00A45AE7" w:rsidRDefault="00801732" w:rsidP="00894E70">
            <w:pPr>
              <w:rPr>
                <w:rFonts w:ascii="Tahoma" w:hAnsi="Tahoma" w:cs="Tahoma"/>
                <w:b/>
              </w:rPr>
            </w:pPr>
          </w:p>
        </w:tc>
      </w:tr>
      <w:tr w:rsidR="005F645C" w:rsidRPr="00A45AE7" w:rsidTr="00A5000E">
        <w:tc>
          <w:tcPr>
            <w:tcW w:w="9242" w:type="dxa"/>
            <w:gridSpan w:val="3"/>
            <w:shd w:val="clear" w:color="auto" w:fill="auto"/>
          </w:tcPr>
          <w:p w:rsidR="005F645C" w:rsidRPr="00A45AE7" w:rsidRDefault="005F645C" w:rsidP="00894E70">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5F645C" w:rsidRPr="00A45AE7" w:rsidRDefault="005F645C" w:rsidP="00894E70">
            <w:pPr>
              <w:rPr>
                <w:rFonts w:ascii="Tahoma" w:hAnsi="Tahoma" w:cs="Tahoma"/>
              </w:rPr>
            </w:pPr>
          </w:p>
          <w:p w:rsidR="00AF401A" w:rsidRDefault="00054620" w:rsidP="00F66DCF">
            <w:pPr>
              <w:rPr>
                <w:rFonts w:ascii="Tahoma" w:hAnsi="Tahoma" w:cs="Tahoma"/>
              </w:rPr>
            </w:pPr>
            <w:r w:rsidRPr="00054620">
              <w:rPr>
                <w:rFonts w:ascii="Tahoma" w:hAnsi="Tahoma" w:cs="Tahoma"/>
              </w:rPr>
              <w:t>The Royal College recognises the work that has gone into looking at the various models</w:t>
            </w:r>
            <w:r>
              <w:rPr>
                <w:rFonts w:ascii="Tahoma" w:hAnsi="Tahoma" w:cs="Tahoma"/>
              </w:rPr>
              <w:t xml:space="preserve"> and agrees that</w:t>
            </w:r>
            <w:r w:rsidR="00F66DCF" w:rsidRPr="00F66DCF">
              <w:rPr>
                <w:rFonts w:ascii="Tahoma" w:hAnsi="Tahoma" w:cs="Tahoma"/>
              </w:rPr>
              <w:t xml:space="preserve"> t</w:t>
            </w:r>
            <w:r w:rsidR="00F66DCF">
              <w:rPr>
                <w:rFonts w:ascii="Tahoma" w:hAnsi="Tahoma" w:cs="Tahoma"/>
              </w:rPr>
              <w:t>here needs to be reorganisation, h</w:t>
            </w:r>
            <w:r w:rsidR="00F66DCF" w:rsidRPr="00F66DCF">
              <w:rPr>
                <w:rFonts w:ascii="Tahoma" w:hAnsi="Tahoma" w:cs="Tahoma"/>
              </w:rPr>
              <w:t>owever comments from members</w:t>
            </w:r>
            <w:r w:rsidR="00F66DCF">
              <w:rPr>
                <w:rFonts w:ascii="Tahoma" w:hAnsi="Tahoma" w:cs="Tahoma"/>
              </w:rPr>
              <w:t xml:space="preserve"> suggest there are </w:t>
            </w:r>
            <w:r w:rsidR="00F66DCF" w:rsidRPr="00F66DCF">
              <w:rPr>
                <w:rFonts w:ascii="Tahoma" w:hAnsi="Tahoma" w:cs="Tahoma"/>
              </w:rPr>
              <w:t>flaws with each of the models that have been put forward</w:t>
            </w:r>
            <w:r w:rsidR="00AF401A">
              <w:rPr>
                <w:rFonts w:ascii="Tahoma" w:hAnsi="Tahoma" w:cs="Tahoma"/>
              </w:rPr>
              <w:t>.</w:t>
            </w:r>
          </w:p>
          <w:p w:rsidR="00AF401A" w:rsidRDefault="00AF401A" w:rsidP="00F66DCF">
            <w:pPr>
              <w:rPr>
                <w:rFonts w:ascii="Tahoma" w:hAnsi="Tahoma" w:cs="Tahoma"/>
              </w:rPr>
            </w:pPr>
          </w:p>
          <w:p w:rsidR="00AF401A" w:rsidRDefault="00AF401A" w:rsidP="00F66DCF">
            <w:pPr>
              <w:rPr>
                <w:rFonts w:ascii="Tahoma" w:hAnsi="Tahoma" w:cs="Tahoma"/>
              </w:rPr>
            </w:pPr>
            <w:r>
              <w:rPr>
                <w:rFonts w:ascii="Tahoma" w:hAnsi="Tahoma" w:cs="Tahoma"/>
              </w:rPr>
              <w:t>These relate to</w:t>
            </w:r>
            <w:r w:rsidR="00A5000E">
              <w:rPr>
                <w:rFonts w:ascii="Tahoma" w:hAnsi="Tahoma" w:cs="Tahoma"/>
              </w:rPr>
              <w:t>:</w:t>
            </w:r>
          </w:p>
          <w:p w:rsidR="00AF401A" w:rsidRPr="00054D8C" w:rsidRDefault="004566A3" w:rsidP="00054D8C">
            <w:pPr>
              <w:pStyle w:val="ListParagraph"/>
              <w:numPr>
                <w:ilvl w:val="0"/>
                <w:numId w:val="10"/>
              </w:numPr>
              <w:rPr>
                <w:rFonts w:ascii="Tahoma" w:hAnsi="Tahoma" w:cs="Tahoma"/>
              </w:rPr>
            </w:pPr>
            <w:r>
              <w:rPr>
                <w:rFonts w:ascii="Tahoma" w:hAnsi="Tahoma" w:cs="Tahoma"/>
              </w:rPr>
              <w:t>Concern that c</w:t>
            </w:r>
            <w:r w:rsidR="00AF401A" w:rsidRPr="00054D8C">
              <w:rPr>
                <w:rFonts w:ascii="Tahoma" w:hAnsi="Tahoma" w:cs="Tahoma"/>
              </w:rPr>
              <w:t>omparison to London and Manchester models</w:t>
            </w:r>
            <w:r>
              <w:rPr>
                <w:rFonts w:ascii="Tahoma" w:hAnsi="Tahoma" w:cs="Tahoma"/>
              </w:rPr>
              <w:t xml:space="preserve"> is</w:t>
            </w:r>
            <w:r w:rsidR="00AF401A" w:rsidRPr="00054D8C">
              <w:rPr>
                <w:rFonts w:ascii="Tahoma" w:hAnsi="Tahoma" w:cs="Tahoma"/>
              </w:rPr>
              <w:t xml:space="preserve"> not like for like</w:t>
            </w:r>
            <w:r w:rsidR="00F66DCF" w:rsidRPr="00054D8C">
              <w:rPr>
                <w:rFonts w:ascii="Tahoma" w:hAnsi="Tahoma" w:cs="Tahoma"/>
              </w:rPr>
              <w:t xml:space="preserve"> </w:t>
            </w:r>
            <w:r w:rsidR="00AF401A" w:rsidRPr="00054D8C">
              <w:rPr>
                <w:rFonts w:ascii="Tahoma" w:hAnsi="Tahoma" w:cs="Tahoma"/>
              </w:rPr>
              <w:t>as these are large, urban areas which are non-comparable to the more disperse</w:t>
            </w:r>
            <w:r w:rsidR="00296EBB">
              <w:rPr>
                <w:rFonts w:ascii="Tahoma" w:hAnsi="Tahoma" w:cs="Tahoma"/>
              </w:rPr>
              <w:t>d</w:t>
            </w:r>
            <w:r w:rsidR="00AF401A" w:rsidRPr="00054D8C">
              <w:rPr>
                <w:rFonts w:ascii="Tahoma" w:hAnsi="Tahoma" w:cs="Tahoma"/>
              </w:rPr>
              <w:t xml:space="preserve"> and largely rural population in Northern Ireland</w:t>
            </w:r>
            <w:r w:rsidR="00296EBB">
              <w:rPr>
                <w:rFonts w:ascii="Tahoma" w:hAnsi="Tahoma" w:cs="Tahoma"/>
              </w:rPr>
              <w:t>.</w:t>
            </w:r>
          </w:p>
          <w:p w:rsidR="00AF401A" w:rsidRPr="00054D8C" w:rsidRDefault="00AF401A" w:rsidP="00054D8C">
            <w:pPr>
              <w:pStyle w:val="ListParagraph"/>
              <w:numPr>
                <w:ilvl w:val="0"/>
                <w:numId w:val="10"/>
              </w:numPr>
              <w:rPr>
                <w:rFonts w:ascii="Tahoma" w:hAnsi="Tahoma" w:cs="Tahoma"/>
              </w:rPr>
            </w:pPr>
            <w:r w:rsidRPr="00054D8C">
              <w:rPr>
                <w:rFonts w:ascii="Tahoma" w:hAnsi="Tahoma" w:cs="Tahoma"/>
              </w:rPr>
              <w:t>Travel times may differ from those in the document</w:t>
            </w:r>
            <w:r w:rsidR="00EC78E5" w:rsidRPr="00054D8C">
              <w:rPr>
                <w:rFonts w:ascii="Tahoma" w:hAnsi="Tahoma" w:cs="Tahoma"/>
              </w:rPr>
              <w:t xml:space="preserve">, the </w:t>
            </w:r>
            <w:r w:rsidRPr="00054D8C">
              <w:rPr>
                <w:rFonts w:ascii="Tahoma" w:hAnsi="Tahoma" w:cs="Tahoma"/>
              </w:rPr>
              <w:t xml:space="preserve">degree of risk </w:t>
            </w:r>
            <w:r w:rsidR="00EC78E5" w:rsidRPr="00054D8C">
              <w:rPr>
                <w:rFonts w:ascii="Tahoma" w:hAnsi="Tahoma" w:cs="Tahoma"/>
              </w:rPr>
              <w:t xml:space="preserve">may be shifted and </w:t>
            </w:r>
            <w:r w:rsidRPr="00054D8C">
              <w:rPr>
                <w:rFonts w:ascii="Tahoma" w:hAnsi="Tahoma" w:cs="Tahoma"/>
              </w:rPr>
              <w:t>be greater for those travelling on difficult, country roads</w:t>
            </w:r>
            <w:r w:rsidR="00296EBB">
              <w:rPr>
                <w:rFonts w:ascii="Tahoma" w:hAnsi="Tahoma" w:cs="Tahoma"/>
              </w:rPr>
              <w:t>.</w:t>
            </w:r>
          </w:p>
          <w:p w:rsidR="003E3CA9" w:rsidRPr="00054D8C" w:rsidRDefault="00A5000E" w:rsidP="00054D8C">
            <w:pPr>
              <w:pStyle w:val="ListParagraph"/>
              <w:numPr>
                <w:ilvl w:val="0"/>
                <w:numId w:val="10"/>
              </w:numPr>
              <w:rPr>
                <w:rFonts w:ascii="Tahoma" w:hAnsi="Tahoma" w:cs="Tahoma"/>
              </w:rPr>
            </w:pPr>
            <w:r>
              <w:rPr>
                <w:rFonts w:ascii="Tahoma" w:hAnsi="Tahoma" w:cs="Tahoma"/>
              </w:rPr>
              <w:t>Population</w:t>
            </w:r>
            <w:r w:rsidR="00EC78E5" w:rsidRPr="00054D8C">
              <w:rPr>
                <w:rFonts w:ascii="Tahoma" w:hAnsi="Tahoma" w:cs="Tahoma"/>
              </w:rPr>
              <w:t xml:space="preserve"> need</w:t>
            </w:r>
            <w:r>
              <w:rPr>
                <w:rFonts w:ascii="Tahoma" w:hAnsi="Tahoma" w:cs="Tahoma"/>
              </w:rPr>
              <w:t>s</w:t>
            </w:r>
            <w:r w:rsidR="00EC78E5" w:rsidRPr="00054D8C">
              <w:rPr>
                <w:rFonts w:ascii="Tahoma" w:hAnsi="Tahoma" w:cs="Tahoma"/>
              </w:rPr>
              <w:t xml:space="preserve"> and demographics may vary across Northern Irela</w:t>
            </w:r>
            <w:r>
              <w:rPr>
                <w:rFonts w:ascii="Tahoma" w:hAnsi="Tahoma" w:cs="Tahoma"/>
              </w:rPr>
              <w:t>nd and this should be examined.</w:t>
            </w:r>
          </w:p>
          <w:p w:rsidR="00D22FF1" w:rsidRPr="00054D8C" w:rsidRDefault="00D22FF1" w:rsidP="00054D8C">
            <w:pPr>
              <w:pStyle w:val="ListParagraph"/>
              <w:numPr>
                <w:ilvl w:val="0"/>
                <w:numId w:val="10"/>
              </w:numPr>
              <w:rPr>
                <w:rFonts w:ascii="Tahoma" w:hAnsi="Tahoma" w:cs="Tahoma"/>
              </w:rPr>
            </w:pPr>
            <w:r w:rsidRPr="00054D8C">
              <w:rPr>
                <w:rFonts w:ascii="Tahoma" w:hAnsi="Tahoma" w:cs="Tahoma"/>
              </w:rPr>
              <w:t xml:space="preserve">Performance as measured by the Stroke Sentinel National Audit Programme (SSNAP). The sites for the relocation do not seem </w:t>
            </w:r>
            <w:r w:rsidR="00D714EF" w:rsidRPr="00054D8C">
              <w:rPr>
                <w:rFonts w:ascii="Tahoma" w:hAnsi="Tahoma" w:cs="Tahoma"/>
              </w:rPr>
              <w:t xml:space="preserve">to necessarily correspond with those preforming well. </w:t>
            </w:r>
            <w:r w:rsidR="00674D3B" w:rsidRPr="00054D8C">
              <w:rPr>
                <w:rFonts w:ascii="Tahoma" w:hAnsi="Tahoma" w:cs="Tahoma"/>
              </w:rPr>
              <w:t xml:space="preserve">This is not just in relation to the comments about </w:t>
            </w:r>
            <w:r w:rsidR="00E454C7" w:rsidRPr="00054D8C">
              <w:rPr>
                <w:rFonts w:ascii="Tahoma" w:hAnsi="Tahoma" w:cs="Tahoma"/>
              </w:rPr>
              <w:t>the South</w:t>
            </w:r>
            <w:r w:rsidR="00296EBB">
              <w:rPr>
                <w:rFonts w:ascii="Tahoma" w:hAnsi="Tahoma" w:cs="Tahoma"/>
              </w:rPr>
              <w:t xml:space="preserve"> West Acute Services</w:t>
            </w:r>
            <w:r w:rsidR="00674D3B" w:rsidRPr="00054D8C">
              <w:rPr>
                <w:rFonts w:ascii="Tahoma" w:hAnsi="Tahoma" w:cs="Tahoma"/>
              </w:rPr>
              <w:t xml:space="preserve"> and questions of sustainability but other sites performing well </w:t>
            </w:r>
            <w:r w:rsidR="00A160C8" w:rsidRPr="00054D8C">
              <w:rPr>
                <w:rFonts w:ascii="Tahoma" w:hAnsi="Tahoma" w:cs="Tahoma"/>
              </w:rPr>
              <w:t xml:space="preserve">without clear </w:t>
            </w:r>
            <w:r w:rsidR="00674D3B" w:rsidRPr="00054D8C">
              <w:rPr>
                <w:rFonts w:ascii="Tahoma" w:hAnsi="Tahoma" w:cs="Tahoma"/>
              </w:rPr>
              <w:t xml:space="preserve">examination </w:t>
            </w:r>
            <w:r w:rsidR="00A160C8" w:rsidRPr="00054D8C">
              <w:rPr>
                <w:rFonts w:ascii="Tahoma" w:hAnsi="Tahoma" w:cs="Tahoma"/>
              </w:rPr>
              <w:t xml:space="preserve">being </w:t>
            </w:r>
            <w:r w:rsidR="00D714EF" w:rsidRPr="00054D8C">
              <w:rPr>
                <w:rFonts w:ascii="Tahoma" w:hAnsi="Tahoma" w:cs="Tahoma"/>
              </w:rPr>
              <w:t xml:space="preserve">considered </w:t>
            </w:r>
            <w:r w:rsidR="00296EBB">
              <w:rPr>
                <w:rFonts w:ascii="Tahoma" w:hAnsi="Tahoma" w:cs="Tahoma"/>
              </w:rPr>
              <w:t xml:space="preserve">in the overall </w:t>
            </w:r>
            <w:r w:rsidR="00555FAD" w:rsidRPr="00555FAD">
              <w:rPr>
                <w:rFonts w:ascii="Tahoma" w:hAnsi="Tahoma" w:cs="Tahoma"/>
              </w:rPr>
              <w:t>reconfiguration</w:t>
            </w:r>
            <w:r w:rsidR="00555FAD">
              <w:rPr>
                <w:rFonts w:ascii="Tahoma" w:hAnsi="Tahoma" w:cs="Tahoma"/>
              </w:rPr>
              <w:t xml:space="preserve"> and how are the presently poorer preforming suggest</w:t>
            </w:r>
            <w:r w:rsidR="00296EBB">
              <w:rPr>
                <w:rFonts w:ascii="Tahoma" w:hAnsi="Tahoma" w:cs="Tahoma"/>
              </w:rPr>
              <w:t>ed options to improve standards.</w:t>
            </w:r>
          </w:p>
          <w:p w:rsidR="00314B2C" w:rsidRPr="00296EBB" w:rsidRDefault="003E3CA9" w:rsidP="00296EBB">
            <w:pPr>
              <w:pStyle w:val="ListParagraph"/>
              <w:numPr>
                <w:ilvl w:val="0"/>
                <w:numId w:val="10"/>
              </w:numPr>
              <w:rPr>
                <w:rFonts w:ascii="Tahoma" w:hAnsi="Tahoma" w:cs="Tahoma"/>
              </w:rPr>
            </w:pPr>
            <w:r w:rsidRPr="00296EBB">
              <w:rPr>
                <w:rFonts w:ascii="Tahoma" w:hAnsi="Tahoma" w:cs="Tahoma"/>
              </w:rPr>
              <w:t>The reshaping of services will be also be dependent on p</w:t>
            </w:r>
            <w:r w:rsidR="00314B2C" w:rsidRPr="00296EBB">
              <w:rPr>
                <w:rFonts w:ascii="Tahoma" w:hAnsi="Tahoma" w:cs="Tahoma"/>
              </w:rPr>
              <w:t xml:space="preserve">rofessionals who have the </w:t>
            </w:r>
            <w:r w:rsidR="00314B2C" w:rsidRPr="00296EBB">
              <w:rPr>
                <w:rFonts w:ascii="Tahoma" w:hAnsi="Tahoma" w:cs="Tahoma"/>
              </w:rPr>
              <w:lastRenderedPageBreak/>
              <w:t xml:space="preserve">appropriate skills and expertise </w:t>
            </w:r>
            <w:r w:rsidRPr="00296EBB">
              <w:rPr>
                <w:rFonts w:ascii="Tahoma" w:hAnsi="Tahoma" w:cs="Tahoma"/>
              </w:rPr>
              <w:t xml:space="preserve">relocating to proposed implementation sites. </w:t>
            </w:r>
          </w:p>
          <w:p w:rsidR="00AF401A" w:rsidRPr="00296EBB" w:rsidRDefault="00314B2C" w:rsidP="00296EBB">
            <w:pPr>
              <w:pStyle w:val="ListParagraph"/>
              <w:numPr>
                <w:ilvl w:val="0"/>
                <w:numId w:val="10"/>
              </w:numPr>
              <w:rPr>
                <w:rFonts w:ascii="Tahoma" w:hAnsi="Tahoma" w:cs="Tahoma"/>
              </w:rPr>
            </w:pPr>
            <w:r w:rsidRPr="00296EBB">
              <w:rPr>
                <w:rFonts w:ascii="Tahoma" w:hAnsi="Tahoma" w:cs="Tahoma"/>
              </w:rPr>
              <w:t xml:space="preserve">If stroke services are </w:t>
            </w:r>
            <w:r w:rsidR="003E3CA9" w:rsidRPr="00296EBB">
              <w:rPr>
                <w:rFonts w:ascii="Tahoma" w:hAnsi="Tahoma" w:cs="Tahoma"/>
              </w:rPr>
              <w:t>relocated</w:t>
            </w:r>
            <w:r w:rsidR="00296EBB">
              <w:rPr>
                <w:rFonts w:ascii="Tahoma" w:hAnsi="Tahoma" w:cs="Tahoma"/>
              </w:rPr>
              <w:t>,</w:t>
            </w:r>
            <w:r w:rsidR="003E3CA9" w:rsidRPr="00296EBB">
              <w:rPr>
                <w:rFonts w:ascii="Tahoma" w:hAnsi="Tahoma" w:cs="Tahoma"/>
              </w:rPr>
              <w:t xml:space="preserve"> will</w:t>
            </w:r>
            <w:r w:rsidR="00296EBB">
              <w:rPr>
                <w:rFonts w:ascii="Tahoma" w:hAnsi="Tahoma" w:cs="Tahoma"/>
              </w:rPr>
              <w:t xml:space="preserve"> </w:t>
            </w:r>
            <w:r w:rsidRPr="00296EBB">
              <w:rPr>
                <w:rFonts w:ascii="Tahoma" w:hAnsi="Tahoma" w:cs="Tahoma"/>
              </w:rPr>
              <w:t xml:space="preserve">the new models be able </w:t>
            </w:r>
            <w:r w:rsidR="00EC78E5" w:rsidRPr="00296EBB">
              <w:rPr>
                <w:rFonts w:ascii="Tahoma" w:hAnsi="Tahoma" w:cs="Tahoma"/>
              </w:rPr>
              <w:t>to cope with the additional patients annually being redirected to them</w:t>
            </w:r>
            <w:r w:rsidR="003E3CA9" w:rsidRPr="00296EBB">
              <w:rPr>
                <w:rFonts w:ascii="Tahoma" w:hAnsi="Tahoma" w:cs="Tahoma"/>
              </w:rPr>
              <w:t>. An example given was from the Ulster Hospital to the Royal</w:t>
            </w:r>
            <w:r w:rsidR="00296EBB">
              <w:rPr>
                <w:rFonts w:ascii="Tahoma" w:hAnsi="Tahoma" w:cs="Tahoma"/>
              </w:rPr>
              <w:t>.</w:t>
            </w:r>
          </w:p>
          <w:p w:rsidR="00D7582F" w:rsidRPr="00296EBB" w:rsidRDefault="00057D0E" w:rsidP="00296EBB">
            <w:pPr>
              <w:pStyle w:val="ListParagraph"/>
              <w:numPr>
                <w:ilvl w:val="0"/>
                <w:numId w:val="10"/>
              </w:numPr>
              <w:rPr>
                <w:rFonts w:ascii="Tahoma" w:hAnsi="Tahoma" w:cs="Tahoma"/>
              </w:rPr>
            </w:pPr>
            <w:r w:rsidRPr="00296EBB">
              <w:rPr>
                <w:rFonts w:ascii="Tahoma" w:hAnsi="Tahoma" w:cs="Tahoma"/>
              </w:rPr>
              <w:t>Information on Acute Stroke Units in the document is not very detailed</w:t>
            </w:r>
            <w:r w:rsidR="00296EBB">
              <w:rPr>
                <w:rFonts w:ascii="Tahoma" w:hAnsi="Tahoma" w:cs="Tahoma"/>
              </w:rPr>
              <w:t xml:space="preserve">. </w:t>
            </w:r>
            <w:r w:rsidR="00D7582F" w:rsidRPr="00296EBB">
              <w:rPr>
                <w:rFonts w:ascii="Tahoma" w:hAnsi="Tahoma" w:cs="Tahoma"/>
              </w:rPr>
              <w:t>It is</w:t>
            </w:r>
            <w:r w:rsidR="00296EBB">
              <w:rPr>
                <w:rFonts w:ascii="Tahoma" w:hAnsi="Tahoma" w:cs="Tahoma"/>
              </w:rPr>
              <w:t xml:space="preserve"> mentioned that </w:t>
            </w:r>
            <w:r w:rsidRPr="00296EBB">
              <w:rPr>
                <w:rFonts w:ascii="Tahoma" w:hAnsi="Tahoma" w:cs="Tahoma"/>
              </w:rPr>
              <w:t>proposals envisage that in future</w:t>
            </w:r>
            <w:r w:rsidR="00296EBB">
              <w:rPr>
                <w:rFonts w:ascii="Tahoma" w:hAnsi="Tahoma" w:cs="Tahoma"/>
              </w:rPr>
              <w:t>,</w:t>
            </w:r>
            <w:r w:rsidRPr="00296EBB">
              <w:rPr>
                <w:rFonts w:ascii="Tahoma" w:hAnsi="Tahoma" w:cs="Tahoma"/>
              </w:rPr>
              <w:t xml:space="preserve"> all stroke specific rehabilita</w:t>
            </w:r>
            <w:r w:rsidR="00296EBB">
              <w:rPr>
                <w:rFonts w:ascii="Tahoma" w:hAnsi="Tahoma" w:cs="Tahoma"/>
              </w:rPr>
              <w:t>tion would be delivered within Specialist Acute Stroke U</w:t>
            </w:r>
            <w:r w:rsidRPr="00296EBB">
              <w:rPr>
                <w:rFonts w:ascii="Tahoma" w:hAnsi="Tahoma" w:cs="Tahoma"/>
              </w:rPr>
              <w:t>nits and generally the proposed</w:t>
            </w:r>
            <w:r w:rsidR="00296EBB">
              <w:rPr>
                <w:rFonts w:ascii="Tahoma" w:hAnsi="Tahoma" w:cs="Tahoma"/>
              </w:rPr>
              <w:t xml:space="preserve"> HASU and ASU on page 33 are co-</w:t>
            </w:r>
            <w:r w:rsidRPr="00296EBB">
              <w:rPr>
                <w:rFonts w:ascii="Tahoma" w:hAnsi="Tahoma" w:cs="Tahoma"/>
              </w:rPr>
              <w:t>located apart from a possible ASU also at the Ulster Hospital included in all but one option</w:t>
            </w:r>
            <w:r w:rsidR="00296EBB">
              <w:rPr>
                <w:rFonts w:ascii="Tahoma" w:hAnsi="Tahoma" w:cs="Tahoma"/>
              </w:rPr>
              <w:t>.</w:t>
            </w:r>
          </w:p>
          <w:p w:rsidR="001609A1" w:rsidRPr="00296EBB" w:rsidRDefault="00D7582F" w:rsidP="00296EBB">
            <w:pPr>
              <w:pStyle w:val="ListParagraph"/>
              <w:numPr>
                <w:ilvl w:val="0"/>
                <w:numId w:val="10"/>
              </w:numPr>
              <w:rPr>
                <w:rFonts w:ascii="Tahoma" w:hAnsi="Tahoma" w:cs="Tahoma"/>
              </w:rPr>
            </w:pPr>
            <w:r w:rsidRPr="00296EBB">
              <w:rPr>
                <w:rFonts w:ascii="Tahoma" w:hAnsi="Tahoma" w:cs="Tahoma"/>
              </w:rPr>
              <w:t>It is included that t</w:t>
            </w:r>
            <w:r w:rsidR="00057D0E" w:rsidRPr="00296EBB">
              <w:rPr>
                <w:rFonts w:ascii="Tahoma" w:hAnsi="Tahoma" w:cs="Tahoma"/>
              </w:rPr>
              <w:t>he regional Acquired Brain Injury Unit at Musgrave Park Hospital which offers specialist rehabilitation to a small group of complex stroke patients</w:t>
            </w:r>
            <w:r w:rsidRPr="00296EBB">
              <w:rPr>
                <w:rFonts w:ascii="Tahoma" w:hAnsi="Tahoma" w:cs="Tahoma"/>
              </w:rPr>
              <w:t xml:space="preserve"> will continue</w:t>
            </w:r>
            <w:r w:rsidR="00FB7D82" w:rsidRPr="00296EBB">
              <w:rPr>
                <w:rFonts w:ascii="Tahoma" w:hAnsi="Tahoma" w:cs="Tahoma"/>
              </w:rPr>
              <w:t xml:space="preserve">. </w:t>
            </w:r>
            <w:r w:rsidR="00057D0E" w:rsidRPr="00296EBB">
              <w:rPr>
                <w:rFonts w:ascii="Tahoma" w:hAnsi="Tahoma" w:cs="Tahoma"/>
              </w:rPr>
              <w:t>Member concern</w:t>
            </w:r>
            <w:r w:rsidR="00FB7D82" w:rsidRPr="00296EBB">
              <w:rPr>
                <w:rFonts w:ascii="Tahoma" w:hAnsi="Tahoma" w:cs="Tahoma"/>
              </w:rPr>
              <w:t xml:space="preserve"> relates to </w:t>
            </w:r>
            <w:r w:rsidRPr="00296EBB">
              <w:rPr>
                <w:rFonts w:ascii="Tahoma" w:hAnsi="Tahoma" w:cs="Tahoma"/>
              </w:rPr>
              <w:t>how</w:t>
            </w:r>
            <w:r w:rsidR="00057D0E" w:rsidRPr="00296EBB">
              <w:rPr>
                <w:rFonts w:ascii="Tahoma" w:hAnsi="Tahoma" w:cs="Tahoma"/>
              </w:rPr>
              <w:t xml:space="preserve"> this wil</w:t>
            </w:r>
            <w:r w:rsidR="00296EBB">
              <w:rPr>
                <w:rFonts w:ascii="Tahoma" w:hAnsi="Tahoma" w:cs="Tahoma"/>
              </w:rPr>
              <w:t>l work alongside Acute Stroke U</w:t>
            </w:r>
            <w:r w:rsidR="00057D0E" w:rsidRPr="00296EBB">
              <w:rPr>
                <w:rFonts w:ascii="Tahoma" w:hAnsi="Tahoma" w:cs="Tahoma"/>
              </w:rPr>
              <w:t>nits</w:t>
            </w:r>
            <w:r w:rsidR="00296EBB">
              <w:rPr>
                <w:rFonts w:ascii="Tahoma" w:hAnsi="Tahoma" w:cs="Tahoma"/>
              </w:rPr>
              <w:t>.</w:t>
            </w:r>
            <w:r w:rsidR="00057D0E" w:rsidRPr="00296EBB">
              <w:rPr>
                <w:rFonts w:ascii="Tahoma" w:hAnsi="Tahoma" w:cs="Tahoma"/>
              </w:rPr>
              <w:t xml:space="preserve"> </w:t>
            </w:r>
            <w:r w:rsidR="00296EBB">
              <w:rPr>
                <w:rFonts w:ascii="Tahoma" w:hAnsi="Tahoma" w:cs="Tahoma"/>
              </w:rPr>
              <w:t>It says on page 35, “</w:t>
            </w:r>
            <w:r w:rsidR="003A33F1" w:rsidRPr="00296EBB">
              <w:rPr>
                <w:rFonts w:ascii="Tahoma" w:hAnsi="Tahoma" w:cs="Tahoma"/>
                <w:i/>
              </w:rPr>
              <w:t xml:space="preserve">it is more important that patients are taken to the place they will </w:t>
            </w:r>
            <w:proofErr w:type="gramStart"/>
            <w:r w:rsidR="003A33F1" w:rsidRPr="00296EBB">
              <w:rPr>
                <w:rFonts w:ascii="Tahoma" w:hAnsi="Tahoma" w:cs="Tahoma"/>
                <w:i/>
              </w:rPr>
              <w:t>receive  the</w:t>
            </w:r>
            <w:proofErr w:type="gramEnd"/>
            <w:r w:rsidR="003A33F1" w:rsidRPr="00296EBB">
              <w:rPr>
                <w:rFonts w:ascii="Tahoma" w:hAnsi="Tahoma" w:cs="Tahoma"/>
                <w:i/>
              </w:rPr>
              <w:t xml:space="preserve"> best care’ however what is meant by ‘best care’</w:t>
            </w:r>
            <w:r w:rsidR="00296EBB">
              <w:rPr>
                <w:rFonts w:ascii="Tahoma" w:hAnsi="Tahoma" w:cs="Tahoma"/>
                <w:i/>
              </w:rPr>
              <w:t>”</w:t>
            </w:r>
            <w:r w:rsidR="003A33F1" w:rsidRPr="00296EBB">
              <w:rPr>
                <w:rFonts w:ascii="Tahoma" w:hAnsi="Tahoma" w:cs="Tahoma"/>
              </w:rPr>
              <w:t xml:space="preserve">. </w:t>
            </w:r>
            <w:r w:rsidR="00D8635F" w:rsidRPr="00296EBB">
              <w:rPr>
                <w:rFonts w:ascii="Tahoma" w:hAnsi="Tahoma" w:cs="Tahoma"/>
              </w:rPr>
              <w:t xml:space="preserve">In the modelling </w:t>
            </w:r>
            <w:r w:rsidR="009454D7" w:rsidRPr="00296EBB">
              <w:rPr>
                <w:rFonts w:ascii="Tahoma" w:hAnsi="Tahoma" w:cs="Tahoma"/>
              </w:rPr>
              <w:t>provided</w:t>
            </w:r>
            <w:r w:rsidR="000C3171" w:rsidRPr="00296EBB">
              <w:rPr>
                <w:rFonts w:ascii="Tahoma" w:hAnsi="Tahoma" w:cs="Tahoma"/>
              </w:rPr>
              <w:t xml:space="preserve"> as extra evidence </w:t>
            </w:r>
            <w:r w:rsidR="009454D7" w:rsidRPr="00296EBB">
              <w:rPr>
                <w:rFonts w:ascii="Tahoma" w:hAnsi="Tahoma" w:cs="Tahoma"/>
              </w:rPr>
              <w:t xml:space="preserve">from the University of Exeter </w:t>
            </w:r>
            <w:r w:rsidR="000C3171" w:rsidRPr="00296EBB">
              <w:rPr>
                <w:rFonts w:ascii="Tahoma" w:hAnsi="Tahoma" w:cs="Tahoma"/>
              </w:rPr>
              <w:t xml:space="preserve">on </w:t>
            </w:r>
            <w:r w:rsidR="009454D7" w:rsidRPr="00296EBB">
              <w:rPr>
                <w:rFonts w:ascii="Tahoma" w:hAnsi="Tahoma" w:cs="Tahoma"/>
              </w:rPr>
              <w:t>the Department of Health’s website</w:t>
            </w:r>
            <w:r w:rsidR="00296EBB" w:rsidRPr="00296EBB">
              <w:rPr>
                <w:rFonts w:ascii="Tahoma" w:hAnsi="Tahoma" w:cs="Tahoma"/>
              </w:rPr>
              <w:t>,</w:t>
            </w:r>
            <w:r w:rsidR="001F3237" w:rsidRPr="00296EBB">
              <w:rPr>
                <w:rFonts w:ascii="Tahoma" w:hAnsi="Tahoma" w:cs="Tahoma"/>
              </w:rPr>
              <w:t xml:space="preserve"> it says </w:t>
            </w:r>
            <w:r w:rsidR="00296EBB" w:rsidRPr="00296EBB">
              <w:rPr>
                <w:rFonts w:ascii="Tahoma" w:hAnsi="Tahoma" w:cs="Tahoma"/>
              </w:rPr>
              <w:t xml:space="preserve">that </w:t>
            </w:r>
            <w:r w:rsidR="00296EBB" w:rsidRPr="00296EBB">
              <w:rPr>
                <w:rFonts w:ascii="Tahoma" w:hAnsi="Tahoma" w:cs="Tahoma"/>
                <w:i/>
              </w:rPr>
              <w:t>“t</w:t>
            </w:r>
            <w:r w:rsidR="00B42BE0" w:rsidRPr="00296EBB">
              <w:rPr>
                <w:rFonts w:ascii="Tahoma" w:hAnsi="Tahoma" w:cs="Tahoma"/>
                <w:i/>
              </w:rPr>
              <w:t>he</w:t>
            </w:r>
            <w:r w:rsidR="001F3237" w:rsidRPr="00296EBB">
              <w:rPr>
                <w:rFonts w:ascii="Tahoma" w:hAnsi="Tahoma" w:cs="Tahoma"/>
                <w:i/>
              </w:rPr>
              <w:t xml:space="preserve"> modelling described here focusses on the Hyper Acute Stroke Unit phase of stroke care and does not extend to organisation of ongoing step-down care in local stroke units, or after discharge </w:t>
            </w:r>
            <w:r w:rsidR="00296EBB" w:rsidRPr="00296EBB">
              <w:rPr>
                <w:rFonts w:ascii="Tahoma" w:hAnsi="Tahoma" w:cs="Tahoma"/>
                <w:i/>
              </w:rPr>
              <w:t>home”</w:t>
            </w:r>
            <w:r w:rsidR="001F3237" w:rsidRPr="00296EBB">
              <w:rPr>
                <w:rFonts w:ascii="Tahoma" w:hAnsi="Tahoma" w:cs="Tahoma"/>
              </w:rPr>
              <w:t xml:space="preserve">  (Allen 18/19). </w:t>
            </w:r>
            <w:r w:rsidR="00B42BE0" w:rsidRPr="00296EBB">
              <w:rPr>
                <w:rFonts w:ascii="Tahoma" w:hAnsi="Tahoma" w:cs="Tahoma"/>
              </w:rPr>
              <w:t>RCOT would like to see r</w:t>
            </w:r>
            <w:r w:rsidR="001F3237" w:rsidRPr="00296EBB">
              <w:rPr>
                <w:rFonts w:ascii="Tahoma" w:hAnsi="Tahoma" w:cs="Tahoma"/>
              </w:rPr>
              <w:t>ehabilitation</w:t>
            </w:r>
            <w:r w:rsidR="00054620" w:rsidRPr="00296EBB">
              <w:rPr>
                <w:rFonts w:ascii="Tahoma" w:hAnsi="Tahoma" w:cs="Tahoma"/>
              </w:rPr>
              <w:t xml:space="preserve">, community care and review </w:t>
            </w:r>
            <w:r w:rsidR="00B42BE0" w:rsidRPr="00296EBB">
              <w:rPr>
                <w:rFonts w:ascii="Tahoma" w:hAnsi="Tahoma" w:cs="Tahoma"/>
              </w:rPr>
              <w:t xml:space="preserve">considered </w:t>
            </w:r>
            <w:r w:rsidR="001F3237" w:rsidRPr="00296EBB">
              <w:rPr>
                <w:rFonts w:ascii="Tahoma" w:hAnsi="Tahoma" w:cs="Tahoma"/>
              </w:rPr>
              <w:t xml:space="preserve">as part of the </w:t>
            </w:r>
            <w:r w:rsidR="00296EBB" w:rsidRPr="00296EBB">
              <w:rPr>
                <w:rFonts w:ascii="Tahoma" w:hAnsi="Tahoma" w:cs="Tahoma"/>
              </w:rPr>
              <w:t>overall</w:t>
            </w:r>
            <w:r w:rsidR="001F3237" w:rsidRPr="00296EBB">
              <w:rPr>
                <w:rFonts w:ascii="Tahoma" w:hAnsi="Tahoma" w:cs="Tahoma"/>
              </w:rPr>
              <w:t xml:space="preserve"> rec</w:t>
            </w:r>
            <w:r w:rsidR="00296EBB" w:rsidRPr="00296EBB">
              <w:rPr>
                <w:rFonts w:ascii="Tahoma" w:hAnsi="Tahoma" w:cs="Tahoma"/>
              </w:rPr>
              <w:t>onfiguration and reorganisation.</w:t>
            </w:r>
            <w:r w:rsidR="001F3237" w:rsidRPr="00296EBB">
              <w:rPr>
                <w:rFonts w:ascii="Tahoma" w:hAnsi="Tahoma" w:cs="Tahoma"/>
              </w:rPr>
              <w:t xml:space="preserve"> </w:t>
            </w:r>
            <w:r w:rsidR="009454D7" w:rsidRPr="00296EBB">
              <w:rPr>
                <w:rFonts w:ascii="Tahoma" w:hAnsi="Tahoma" w:cs="Tahoma"/>
              </w:rPr>
              <w:t xml:space="preserve"> </w:t>
            </w:r>
          </w:p>
          <w:p w:rsidR="008157EA" w:rsidRPr="00296EBB" w:rsidRDefault="008157EA" w:rsidP="004D5136">
            <w:pPr>
              <w:rPr>
                <w:rFonts w:ascii="Tahoma" w:hAnsi="Tahoma" w:cs="Tahoma"/>
              </w:rPr>
            </w:pPr>
          </w:p>
          <w:p w:rsidR="004D5136" w:rsidRPr="00296EBB" w:rsidRDefault="001609A1" w:rsidP="004D5136">
            <w:pPr>
              <w:rPr>
                <w:rFonts w:ascii="Tahoma" w:hAnsi="Tahoma" w:cs="Tahoma"/>
              </w:rPr>
            </w:pPr>
            <w:r w:rsidRPr="00296EBB">
              <w:rPr>
                <w:rFonts w:ascii="Tahoma" w:hAnsi="Tahoma" w:cs="Tahoma"/>
              </w:rPr>
              <w:t>As s</w:t>
            </w:r>
            <w:r w:rsidR="009036B9" w:rsidRPr="00296EBB">
              <w:rPr>
                <w:rFonts w:ascii="Tahoma" w:hAnsi="Tahoma" w:cs="Tahoma"/>
              </w:rPr>
              <w:t>t</w:t>
            </w:r>
            <w:r w:rsidRPr="00296EBB">
              <w:rPr>
                <w:rFonts w:ascii="Tahoma" w:hAnsi="Tahoma" w:cs="Tahoma"/>
              </w:rPr>
              <w:t>ated</w:t>
            </w:r>
            <w:r w:rsidR="00296EBB" w:rsidRPr="00296EBB">
              <w:rPr>
                <w:rFonts w:ascii="Tahoma" w:hAnsi="Tahoma" w:cs="Tahoma"/>
              </w:rPr>
              <w:t>,</w:t>
            </w:r>
            <w:r w:rsidRPr="00296EBB">
              <w:rPr>
                <w:rFonts w:ascii="Tahoma" w:hAnsi="Tahoma" w:cs="Tahoma"/>
              </w:rPr>
              <w:t xml:space="preserve"> there has been c</w:t>
            </w:r>
            <w:r w:rsidR="004D5136" w:rsidRPr="00296EBB">
              <w:rPr>
                <w:rFonts w:ascii="Tahoma" w:hAnsi="Tahoma" w:cs="Tahoma"/>
              </w:rPr>
              <w:t xml:space="preserve">oncern raised from our membership that each of these options has a travelling time of 60 minutes.  </w:t>
            </w:r>
            <w:r w:rsidR="00EF673A" w:rsidRPr="00296EBB">
              <w:rPr>
                <w:rFonts w:ascii="Tahoma" w:hAnsi="Tahoma" w:cs="Tahoma"/>
              </w:rPr>
              <w:t>As detailed in the attached</w:t>
            </w:r>
            <w:r w:rsidR="00296EBB" w:rsidRPr="00296EBB">
              <w:rPr>
                <w:rFonts w:ascii="Tahoma" w:hAnsi="Tahoma" w:cs="Tahoma"/>
              </w:rPr>
              <w:t>,</w:t>
            </w:r>
            <w:r w:rsidR="00EF673A" w:rsidRPr="00296EBB">
              <w:rPr>
                <w:rFonts w:ascii="Tahoma" w:hAnsi="Tahoma" w:cs="Tahoma"/>
              </w:rPr>
              <w:t xml:space="preserve"> we would echo concerns about the need to ensure that greater travel time does not lead to </w:t>
            </w:r>
            <w:r w:rsidR="004D5136" w:rsidRPr="00296EBB">
              <w:rPr>
                <w:rFonts w:ascii="Tahoma" w:hAnsi="Tahoma" w:cs="Tahoma"/>
              </w:rPr>
              <w:t>poorer outcomes for people.</w:t>
            </w:r>
            <w:r w:rsidR="00296EBB" w:rsidRPr="00296EBB">
              <w:rPr>
                <w:rFonts w:ascii="Tahoma" w:hAnsi="Tahoma" w:cs="Tahoma"/>
              </w:rPr>
              <w:t xml:space="preserve"> </w:t>
            </w:r>
            <w:r w:rsidR="00EF673A" w:rsidRPr="00296EBB">
              <w:rPr>
                <w:rFonts w:ascii="Tahoma" w:hAnsi="Tahoma" w:cs="Tahoma"/>
              </w:rPr>
              <w:t xml:space="preserve">From all member responses, there was a </w:t>
            </w:r>
            <w:r w:rsidR="00321ACC">
              <w:rPr>
                <w:rFonts w:ascii="Tahoma" w:hAnsi="Tahoma" w:cs="Tahoma"/>
              </w:rPr>
              <w:t xml:space="preserve">general request that </w:t>
            </w:r>
            <w:r w:rsidR="00C560A4" w:rsidRPr="00296EBB">
              <w:rPr>
                <w:rFonts w:ascii="Tahoma" w:hAnsi="Tahoma" w:cs="Tahoma"/>
              </w:rPr>
              <w:t>evidence base around transfer time and the impact this would have on outcomes</w:t>
            </w:r>
            <w:r w:rsidR="00EF673A" w:rsidRPr="00296EBB">
              <w:rPr>
                <w:rFonts w:ascii="Tahoma" w:hAnsi="Tahoma" w:cs="Tahoma"/>
              </w:rPr>
              <w:t xml:space="preserve"> be factored in</w:t>
            </w:r>
            <w:r w:rsidR="00C560A4" w:rsidRPr="00296EBB">
              <w:rPr>
                <w:rFonts w:ascii="Tahoma" w:hAnsi="Tahoma" w:cs="Tahoma"/>
              </w:rPr>
              <w:t xml:space="preserve">. </w:t>
            </w:r>
          </w:p>
          <w:p w:rsidR="001609A1" w:rsidRDefault="001609A1" w:rsidP="001609A1">
            <w:pPr>
              <w:rPr>
                <w:rFonts w:ascii="Tahoma" w:hAnsi="Tahoma" w:cs="Tahoma"/>
              </w:rPr>
            </w:pPr>
          </w:p>
          <w:p w:rsidR="001609A1" w:rsidRDefault="001609A1" w:rsidP="001609A1">
            <w:pPr>
              <w:rPr>
                <w:rFonts w:ascii="Tahoma" w:hAnsi="Tahoma" w:cs="Tahoma"/>
              </w:rPr>
            </w:pPr>
            <w:r>
              <w:rPr>
                <w:rFonts w:ascii="Tahoma" w:hAnsi="Tahoma" w:cs="Tahoma"/>
              </w:rPr>
              <w:t>Fi</w:t>
            </w:r>
            <w:r w:rsidR="00321ACC">
              <w:rPr>
                <w:rFonts w:ascii="Tahoma" w:hAnsi="Tahoma" w:cs="Tahoma"/>
              </w:rPr>
              <w:t xml:space="preserve">nally, we believe strongly that </w:t>
            </w:r>
            <w:r>
              <w:rPr>
                <w:rFonts w:ascii="Tahoma" w:hAnsi="Tahoma" w:cs="Tahoma"/>
              </w:rPr>
              <w:t>whatever changes are decided on</w:t>
            </w:r>
            <w:r w:rsidR="00EF673A">
              <w:rPr>
                <w:rFonts w:ascii="Tahoma" w:hAnsi="Tahoma" w:cs="Tahoma"/>
              </w:rPr>
              <w:t>, they</w:t>
            </w:r>
            <w:r>
              <w:rPr>
                <w:rFonts w:ascii="Tahoma" w:hAnsi="Tahoma" w:cs="Tahoma"/>
              </w:rPr>
              <w:t xml:space="preserve"> must include</w:t>
            </w:r>
            <w:r w:rsidR="00EF673A">
              <w:rPr>
                <w:rFonts w:ascii="Tahoma" w:hAnsi="Tahoma" w:cs="Tahoma"/>
              </w:rPr>
              <w:t xml:space="preserve"> and involve</w:t>
            </w:r>
            <w:r>
              <w:rPr>
                <w:rFonts w:ascii="Tahoma" w:hAnsi="Tahoma" w:cs="Tahoma"/>
              </w:rPr>
              <w:t xml:space="preserve"> occupational therapists, and indeed the wider AHP team</w:t>
            </w:r>
            <w:r w:rsidR="00EF673A">
              <w:rPr>
                <w:rFonts w:ascii="Tahoma" w:hAnsi="Tahoma" w:cs="Tahoma"/>
              </w:rPr>
              <w:t xml:space="preserve"> </w:t>
            </w:r>
            <w:r>
              <w:rPr>
                <w:rFonts w:ascii="Tahoma" w:hAnsi="Tahoma" w:cs="Tahoma"/>
              </w:rPr>
              <w:t xml:space="preserve">given the importance they play in the rehabilitation process and for ongoing prevention. </w:t>
            </w:r>
          </w:p>
          <w:p w:rsidR="00D01C77" w:rsidRDefault="00D01C77" w:rsidP="001609A1">
            <w:pPr>
              <w:rPr>
                <w:rFonts w:ascii="Tahoma" w:hAnsi="Tahoma" w:cs="Tahoma"/>
              </w:rPr>
            </w:pPr>
          </w:p>
          <w:p w:rsidR="00AF662D" w:rsidRDefault="00AF662D" w:rsidP="001609A1">
            <w:pPr>
              <w:rPr>
                <w:rFonts w:ascii="Tahoma" w:hAnsi="Tahoma" w:cs="Tahoma"/>
              </w:rPr>
            </w:pPr>
            <w:r w:rsidRPr="00321ACC">
              <w:rPr>
                <w:rFonts w:ascii="Tahoma" w:hAnsi="Tahoma" w:cs="Tahoma"/>
              </w:rPr>
              <w:t>Reference:</w:t>
            </w:r>
          </w:p>
          <w:p w:rsidR="00321ACC" w:rsidRPr="00321ACC" w:rsidRDefault="00321ACC" w:rsidP="001609A1">
            <w:pPr>
              <w:rPr>
                <w:rFonts w:ascii="Tahoma" w:hAnsi="Tahoma" w:cs="Tahoma"/>
              </w:rPr>
            </w:pPr>
          </w:p>
          <w:p w:rsidR="006A2C10" w:rsidRPr="00321ACC" w:rsidRDefault="006A2C10" w:rsidP="006A2C10">
            <w:pPr>
              <w:rPr>
                <w:rFonts w:ascii="Tahoma" w:hAnsi="Tahoma" w:cs="Tahoma"/>
              </w:rPr>
            </w:pPr>
            <w:r w:rsidRPr="00321ACC">
              <w:rPr>
                <w:rFonts w:ascii="Tahoma" w:hAnsi="Tahoma" w:cs="Tahoma"/>
              </w:rPr>
              <w:t>Allen Dr M.</w:t>
            </w:r>
            <w:r w:rsidR="00D8635F" w:rsidRPr="00321ACC">
              <w:rPr>
                <w:rFonts w:ascii="Tahoma" w:hAnsi="Tahoma" w:cs="Tahoma"/>
              </w:rPr>
              <w:t>et al</w:t>
            </w:r>
            <w:r w:rsidRPr="00321ACC">
              <w:rPr>
                <w:rFonts w:ascii="Tahoma" w:hAnsi="Tahoma" w:cs="Tahoma"/>
              </w:rPr>
              <w:t xml:space="preserve"> (February 2019) Northern Ireland hyper-acute stroke care modelling: Maximising</w:t>
            </w:r>
            <w:r w:rsidR="00D8635F" w:rsidRPr="00321ACC">
              <w:rPr>
                <w:rFonts w:ascii="Tahoma" w:hAnsi="Tahoma" w:cs="Tahoma"/>
              </w:rPr>
              <w:t xml:space="preserve"> </w:t>
            </w:r>
            <w:r w:rsidRPr="00321ACC">
              <w:rPr>
                <w:rFonts w:ascii="Tahoma" w:hAnsi="Tahoma" w:cs="Tahoma"/>
              </w:rPr>
              <w:t>sustainability of services and clinical bene</w:t>
            </w:r>
            <w:r w:rsidRPr="00321ACC">
              <w:rPr>
                <w:rFonts w:ascii="Tahoma" w:hAnsi="Tahoma" w:cs="Tahoma"/>
              </w:rPr>
              <w:br w:type="page"/>
            </w:r>
            <w:r w:rsidR="00D8635F" w:rsidRPr="00321ACC">
              <w:rPr>
                <w:rFonts w:ascii="Tahoma" w:hAnsi="Tahoma" w:cs="Tahoma"/>
              </w:rPr>
              <w:t>fi</w:t>
            </w:r>
            <w:r w:rsidRPr="00321ACC">
              <w:rPr>
                <w:rFonts w:ascii="Tahoma" w:hAnsi="Tahoma" w:cs="Tahoma"/>
              </w:rPr>
              <w:t>t from thrombolysis</w:t>
            </w:r>
          </w:p>
          <w:p w:rsidR="00D01C77" w:rsidRPr="00321ACC" w:rsidRDefault="005657F9" w:rsidP="00D8635F">
            <w:pPr>
              <w:rPr>
                <w:rFonts w:ascii="Tahoma" w:hAnsi="Tahoma" w:cs="Tahoma"/>
              </w:rPr>
            </w:pPr>
            <w:r>
              <w:rPr>
                <w:rFonts w:ascii="Tahoma" w:hAnsi="Tahoma" w:cs="Tahoma"/>
              </w:rPr>
              <w:t xml:space="preserve">And </w:t>
            </w:r>
            <w:proofErr w:type="spellStart"/>
            <w:r w:rsidR="006A2C10" w:rsidRPr="00321ACC">
              <w:rPr>
                <w:rFonts w:ascii="Tahoma" w:hAnsi="Tahoma" w:cs="Tahoma"/>
              </w:rPr>
              <w:t>thrombectomy</w:t>
            </w:r>
            <w:proofErr w:type="spellEnd"/>
            <w:r w:rsidR="00D8635F" w:rsidRPr="00321ACC">
              <w:rPr>
                <w:rFonts w:ascii="Tahoma" w:hAnsi="Tahoma" w:cs="Tahoma"/>
              </w:rPr>
              <w:t>.</w:t>
            </w:r>
            <w:r>
              <w:rPr>
                <w:rFonts w:ascii="Tahoma" w:hAnsi="Tahoma" w:cs="Tahoma"/>
              </w:rPr>
              <w:t xml:space="preserve"> </w:t>
            </w:r>
          </w:p>
          <w:p w:rsidR="005F645C" w:rsidRPr="00A45AE7" w:rsidRDefault="005F645C" w:rsidP="00894E70">
            <w:pPr>
              <w:rPr>
                <w:rFonts w:ascii="Tahoma" w:hAnsi="Tahoma" w:cs="Tahoma"/>
                <w:b/>
              </w:rPr>
            </w:pPr>
          </w:p>
        </w:tc>
      </w:tr>
      <w:tr w:rsidR="005F645C" w:rsidRPr="00A45AE7" w:rsidTr="00A5000E">
        <w:tc>
          <w:tcPr>
            <w:tcW w:w="6735" w:type="dxa"/>
            <w:vMerge w:val="restart"/>
            <w:shd w:val="clear" w:color="auto" w:fill="auto"/>
          </w:tcPr>
          <w:p w:rsidR="005F645C" w:rsidRPr="00A45AE7" w:rsidRDefault="005F645C" w:rsidP="00894E70">
            <w:pPr>
              <w:spacing w:before="320" w:after="120"/>
              <w:rPr>
                <w:rFonts w:ascii="Tahoma" w:hAnsi="Tahoma" w:cs="Tahoma"/>
                <w:b/>
              </w:rPr>
            </w:pPr>
            <w:r w:rsidRPr="00A45AE7">
              <w:rPr>
                <w:rFonts w:ascii="Tahoma" w:hAnsi="Tahoma" w:cs="Tahoma"/>
                <w:b/>
              </w:rPr>
              <w:lastRenderedPageBreak/>
              <w:t>Q</w:t>
            </w:r>
            <w:r>
              <w:rPr>
                <w:rFonts w:ascii="Tahoma" w:hAnsi="Tahoma" w:cs="Tahoma"/>
                <w:b/>
              </w:rPr>
              <w:t>uestion 6:</w:t>
            </w:r>
            <w:r w:rsidRPr="00A45AE7">
              <w:rPr>
                <w:rFonts w:ascii="Tahoma" w:hAnsi="Tahoma" w:cs="Tahoma"/>
                <w:b/>
              </w:rPr>
              <w:t xml:space="preserve"> </w:t>
            </w:r>
            <w:r>
              <w:rPr>
                <w:rFonts w:ascii="Tahoma" w:hAnsi="Tahoma" w:cs="Tahoma"/>
                <w:b/>
              </w:rPr>
              <w:t>Are there additional options that we have not considered?</w:t>
            </w:r>
            <w:r w:rsidRPr="00A45AE7">
              <w:rPr>
                <w:rFonts w:ascii="Tahoma" w:hAnsi="Tahoma" w:cs="Tahoma"/>
                <w:b/>
              </w:rPr>
              <w:t xml:space="preserve"> </w:t>
            </w:r>
            <w:r>
              <w:rPr>
                <w:rFonts w:ascii="Tahoma" w:hAnsi="Tahoma" w:cs="Tahoma"/>
                <w:b/>
              </w:rPr>
              <w:t>(Please Tick)</w:t>
            </w:r>
          </w:p>
          <w:p w:rsidR="005F645C" w:rsidRPr="00A45AE7" w:rsidRDefault="005F645C" w:rsidP="00894E70">
            <w:pPr>
              <w:rPr>
                <w:rFonts w:ascii="Tahoma" w:hAnsi="Tahoma" w:cs="Tahoma"/>
                <w:b/>
                <w:i/>
              </w:rPr>
            </w:pPr>
          </w:p>
        </w:tc>
        <w:tc>
          <w:tcPr>
            <w:tcW w:w="1672" w:type="dxa"/>
            <w:shd w:val="clear" w:color="auto" w:fill="auto"/>
          </w:tcPr>
          <w:p w:rsidR="005F645C" w:rsidRDefault="005F645C" w:rsidP="00894E70">
            <w:pPr>
              <w:rPr>
                <w:rFonts w:ascii="Tahoma" w:hAnsi="Tahoma" w:cs="Tahoma"/>
                <w:b/>
              </w:rPr>
            </w:pPr>
            <w:r w:rsidRPr="00A45AE7">
              <w:rPr>
                <w:rFonts w:ascii="Tahoma" w:hAnsi="Tahoma" w:cs="Tahoma"/>
                <w:b/>
              </w:rPr>
              <w:t>Yes</w:t>
            </w:r>
          </w:p>
          <w:p w:rsidR="005F645C" w:rsidRPr="00A45AE7" w:rsidRDefault="005F645C" w:rsidP="00894E70">
            <w:pPr>
              <w:rPr>
                <w:rFonts w:ascii="Tahoma" w:hAnsi="Tahoma" w:cs="Tahoma"/>
                <w:b/>
              </w:rPr>
            </w:pPr>
          </w:p>
          <w:p w:rsidR="005F645C" w:rsidRPr="00A45AE7" w:rsidRDefault="005F645C" w:rsidP="00894E70">
            <w:pPr>
              <w:rPr>
                <w:rFonts w:ascii="Tahoma" w:hAnsi="Tahoma" w:cs="Tahoma"/>
                <w:b/>
              </w:rPr>
            </w:pPr>
          </w:p>
        </w:tc>
        <w:tc>
          <w:tcPr>
            <w:tcW w:w="835" w:type="dxa"/>
            <w:shd w:val="clear" w:color="auto" w:fill="auto"/>
          </w:tcPr>
          <w:p w:rsidR="005F645C" w:rsidRPr="00A45AE7" w:rsidRDefault="00057D0E" w:rsidP="00894E70">
            <w:pPr>
              <w:rPr>
                <w:rFonts w:ascii="Tahoma" w:hAnsi="Tahoma" w:cs="Tahoma"/>
                <w:b/>
              </w:rPr>
            </w:pPr>
            <w:r>
              <w:rPr>
                <w:rFonts w:ascii="Tahoma" w:hAnsi="Tahoma" w:cs="Tahoma"/>
                <w:b/>
              </w:rPr>
              <w:t>X</w:t>
            </w:r>
          </w:p>
        </w:tc>
      </w:tr>
      <w:tr w:rsidR="005F645C" w:rsidRPr="00A45AE7" w:rsidTr="00A5000E">
        <w:tc>
          <w:tcPr>
            <w:tcW w:w="6735" w:type="dxa"/>
            <w:vMerge/>
            <w:shd w:val="clear" w:color="auto" w:fill="auto"/>
          </w:tcPr>
          <w:p w:rsidR="005F645C" w:rsidRPr="00A45AE7" w:rsidRDefault="005F645C" w:rsidP="00894E70">
            <w:pPr>
              <w:rPr>
                <w:rFonts w:ascii="Tahoma" w:hAnsi="Tahoma" w:cs="Tahoma"/>
                <w:b/>
              </w:rPr>
            </w:pPr>
          </w:p>
        </w:tc>
        <w:tc>
          <w:tcPr>
            <w:tcW w:w="1672" w:type="dxa"/>
            <w:shd w:val="clear" w:color="auto" w:fill="auto"/>
          </w:tcPr>
          <w:p w:rsidR="005F645C" w:rsidRPr="00A45AE7" w:rsidRDefault="005F645C" w:rsidP="00894E70">
            <w:pPr>
              <w:rPr>
                <w:rFonts w:ascii="Tahoma" w:hAnsi="Tahoma" w:cs="Tahoma"/>
                <w:b/>
              </w:rPr>
            </w:pPr>
            <w:r w:rsidRPr="00A45AE7">
              <w:rPr>
                <w:rFonts w:ascii="Tahoma" w:hAnsi="Tahoma" w:cs="Tahoma"/>
                <w:b/>
              </w:rPr>
              <w:t>No</w:t>
            </w:r>
          </w:p>
          <w:p w:rsidR="005F645C" w:rsidRPr="00A45AE7" w:rsidRDefault="005F645C" w:rsidP="00894E70">
            <w:pPr>
              <w:rPr>
                <w:rFonts w:ascii="Tahoma" w:hAnsi="Tahoma" w:cs="Tahoma"/>
                <w:b/>
              </w:rPr>
            </w:pPr>
          </w:p>
        </w:tc>
        <w:tc>
          <w:tcPr>
            <w:tcW w:w="835" w:type="dxa"/>
            <w:shd w:val="clear" w:color="auto" w:fill="auto"/>
          </w:tcPr>
          <w:p w:rsidR="005F645C" w:rsidRPr="00A45AE7" w:rsidRDefault="005F645C" w:rsidP="00894E70">
            <w:pPr>
              <w:rPr>
                <w:rFonts w:ascii="Tahoma" w:hAnsi="Tahoma" w:cs="Tahoma"/>
                <w:b/>
              </w:rPr>
            </w:pPr>
          </w:p>
        </w:tc>
      </w:tr>
      <w:tr w:rsidR="005F645C" w:rsidRPr="00A45AE7" w:rsidTr="00A5000E">
        <w:tc>
          <w:tcPr>
            <w:tcW w:w="9242" w:type="dxa"/>
            <w:gridSpan w:val="3"/>
            <w:shd w:val="clear" w:color="auto" w:fill="auto"/>
          </w:tcPr>
          <w:p w:rsidR="005F645C" w:rsidRDefault="005F645C" w:rsidP="00894E70">
            <w:pPr>
              <w:rPr>
                <w:rFonts w:ascii="Tahoma" w:hAnsi="Tahoma" w:cs="Tahoma"/>
                <w:i/>
              </w:rPr>
            </w:pPr>
            <w:r w:rsidRPr="00A45AE7">
              <w:rPr>
                <w:rFonts w:ascii="Tahoma" w:hAnsi="Tahoma" w:cs="Tahoma"/>
                <w:i/>
              </w:rPr>
              <w:t xml:space="preserve">Please </w:t>
            </w:r>
            <w:r>
              <w:rPr>
                <w:rFonts w:ascii="Tahoma" w:hAnsi="Tahoma" w:cs="Tahoma"/>
                <w:i/>
              </w:rPr>
              <w:t>use this space to expand your answer</w:t>
            </w:r>
            <w:r w:rsidRPr="00A45AE7">
              <w:rPr>
                <w:rFonts w:ascii="Tahoma" w:hAnsi="Tahoma" w:cs="Tahoma"/>
                <w:i/>
              </w:rPr>
              <w:t>:</w:t>
            </w:r>
          </w:p>
          <w:p w:rsidR="00321ACC" w:rsidRPr="00A45AE7" w:rsidRDefault="00321ACC" w:rsidP="00894E70">
            <w:pPr>
              <w:rPr>
                <w:rFonts w:ascii="Tahoma" w:hAnsi="Tahoma" w:cs="Tahoma"/>
                <w:i/>
              </w:rPr>
            </w:pPr>
          </w:p>
          <w:p w:rsidR="005F645C" w:rsidRDefault="001A6750" w:rsidP="001A6750">
            <w:pPr>
              <w:rPr>
                <w:rFonts w:ascii="Tahoma" w:hAnsi="Tahoma" w:cs="Tahoma"/>
              </w:rPr>
            </w:pPr>
            <w:r>
              <w:rPr>
                <w:rFonts w:ascii="Tahoma" w:hAnsi="Tahoma" w:cs="Tahoma"/>
              </w:rPr>
              <w:t xml:space="preserve">Has the use of </w:t>
            </w:r>
            <w:r w:rsidRPr="001A6750">
              <w:rPr>
                <w:rFonts w:ascii="Tahoma" w:hAnsi="Tahoma" w:cs="Tahoma"/>
              </w:rPr>
              <w:t>telemedicine/</w:t>
            </w:r>
            <w:proofErr w:type="spellStart"/>
            <w:r w:rsidRPr="001A6750">
              <w:rPr>
                <w:rFonts w:ascii="Tahoma" w:hAnsi="Tahoma" w:cs="Tahoma"/>
              </w:rPr>
              <w:t>teleradiology</w:t>
            </w:r>
            <w:proofErr w:type="spellEnd"/>
            <w:r>
              <w:rPr>
                <w:rFonts w:ascii="Tahoma" w:hAnsi="Tahoma" w:cs="Tahoma"/>
              </w:rPr>
              <w:t xml:space="preserve"> </w:t>
            </w:r>
            <w:r w:rsidRPr="001A6750">
              <w:rPr>
                <w:rFonts w:ascii="Tahoma" w:hAnsi="Tahoma" w:cs="Tahoma"/>
              </w:rPr>
              <w:t>to support clinical decision making</w:t>
            </w:r>
            <w:r w:rsidR="00321ACC">
              <w:rPr>
                <w:rFonts w:ascii="Tahoma" w:hAnsi="Tahoma" w:cs="Tahoma"/>
              </w:rPr>
              <w:t>,</w:t>
            </w:r>
            <w:r>
              <w:rPr>
                <w:rFonts w:ascii="Tahoma" w:hAnsi="Tahoma" w:cs="Tahoma"/>
              </w:rPr>
              <w:t xml:space="preserve"> as mentioned on p</w:t>
            </w:r>
            <w:r w:rsidR="00321ACC">
              <w:rPr>
                <w:rFonts w:ascii="Tahoma" w:hAnsi="Tahoma" w:cs="Tahoma"/>
              </w:rPr>
              <w:t xml:space="preserve">age </w:t>
            </w:r>
            <w:r>
              <w:rPr>
                <w:rFonts w:ascii="Tahoma" w:hAnsi="Tahoma" w:cs="Tahoma"/>
              </w:rPr>
              <w:t>38</w:t>
            </w:r>
            <w:r w:rsidR="000C3171">
              <w:rPr>
                <w:rFonts w:ascii="Tahoma" w:hAnsi="Tahoma" w:cs="Tahoma"/>
              </w:rPr>
              <w:t xml:space="preserve"> in the supporting evidence</w:t>
            </w:r>
            <w:r w:rsidR="00321ACC">
              <w:rPr>
                <w:rFonts w:ascii="Tahoma" w:hAnsi="Tahoma" w:cs="Tahoma"/>
              </w:rPr>
              <w:t>, been considered&gt;</w:t>
            </w:r>
          </w:p>
          <w:p w:rsidR="000C3171" w:rsidRDefault="000C3171" w:rsidP="001A6750">
            <w:pPr>
              <w:rPr>
                <w:rFonts w:ascii="Tahoma" w:hAnsi="Tahoma" w:cs="Tahoma"/>
              </w:rPr>
            </w:pPr>
          </w:p>
          <w:p w:rsidR="000C3171" w:rsidRPr="00A45AE7" w:rsidRDefault="00321ACC" w:rsidP="001A6750">
            <w:pPr>
              <w:rPr>
                <w:rFonts w:ascii="Tahoma" w:hAnsi="Tahoma" w:cs="Tahoma"/>
              </w:rPr>
            </w:pPr>
            <w:r>
              <w:rPr>
                <w:rFonts w:ascii="Tahoma" w:hAnsi="Tahoma" w:cs="Tahoma"/>
              </w:rPr>
              <w:t>In therapy-</w:t>
            </w:r>
            <w:r w:rsidR="000C3171">
              <w:rPr>
                <w:rFonts w:ascii="Tahoma" w:hAnsi="Tahoma" w:cs="Tahoma"/>
              </w:rPr>
              <w:t xml:space="preserve">led </w:t>
            </w:r>
            <w:r w:rsidR="00555FAD">
              <w:rPr>
                <w:rFonts w:ascii="Tahoma" w:hAnsi="Tahoma" w:cs="Tahoma"/>
              </w:rPr>
              <w:t>stroke units as previously mentioned</w:t>
            </w:r>
            <w:r w:rsidR="00546C4F">
              <w:rPr>
                <w:rFonts w:ascii="Tahoma" w:hAnsi="Tahoma" w:cs="Tahoma"/>
              </w:rPr>
              <w:t>.</w:t>
            </w:r>
            <w:r w:rsidR="00555FAD">
              <w:rPr>
                <w:rFonts w:ascii="Tahoma" w:hAnsi="Tahoma" w:cs="Tahoma"/>
              </w:rPr>
              <w:t xml:space="preserve"> </w:t>
            </w:r>
            <w:r w:rsidR="00054620">
              <w:rPr>
                <w:rFonts w:ascii="Tahoma" w:hAnsi="Tahoma" w:cs="Tahoma"/>
              </w:rPr>
              <w:t xml:space="preserve"> </w:t>
            </w:r>
          </w:p>
          <w:p w:rsidR="005F645C" w:rsidRDefault="005F645C" w:rsidP="00894E70">
            <w:pPr>
              <w:rPr>
                <w:rFonts w:ascii="Tahoma" w:hAnsi="Tahoma" w:cs="Tahoma"/>
                <w:b/>
              </w:rPr>
            </w:pPr>
          </w:p>
          <w:p w:rsidR="00555FAD" w:rsidRDefault="00555FAD" w:rsidP="00894E70">
            <w:pPr>
              <w:rPr>
                <w:rFonts w:ascii="Tahoma" w:hAnsi="Tahoma" w:cs="Tahoma"/>
              </w:rPr>
            </w:pPr>
            <w:r w:rsidRPr="00054D8C">
              <w:rPr>
                <w:rFonts w:ascii="Tahoma" w:hAnsi="Tahoma" w:cs="Tahoma"/>
              </w:rPr>
              <w:t xml:space="preserve">This is about where HASUs and ASUs are </w:t>
            </w:r>
            <w:r w:rsidR="00321ACC" w:rsidRPr="00054D8C">
              <w:rPr>
                <w:rFonts w:ascii="Tahoma" w:hAnsi="Tahoma" w:cs="Tahoma"/>
              </w:rPr>
              <w:t>situated</w:t>
            </w:r>
            <w:r w:rsidR="00321ACC">
              <w:rPr>
                <w:rFonts w:ascii="Tahoma" w:hAnsi="Tahoma" w:cs="Tahoma"/>
              </w:rPr>
              <w:t>;</w:t>
            </w:r>
            <w:r>
              <w:rPr>
                <w:rFonts w:ascii="Tahoma" w:hAnsi="Tahoma" w:cs="Tahoma"/>
              </w:rPr>
              <w:t xml:space="preserve"> we would like the wider provision of services and rehabilitation to be considered in options.</w:t>
            </w:r>
          </w:p>
          <w:p w:rsidR="00555FAD" w:rsidRPr="00054D8C" w:rsidRDefault="00555FAD" w:rsidP="00894E70">
            <w:pPr>
              <w:rPr>
                <w:rFonts w:ascii="Tahoma" w:hAnsi="Tahoma" w:cs="Tahoma"/>
              </w:rPr>
            </w:pPr>
          </w:p>
        </w:tc>
      </w:tr>
    </w:tbl>
    <w:p w:rsidR="005E1F1D" w:rsidRDefault="005E1F1D" w:rsidP="00A45AE7">
      <w:pPr>
        <w:spacing w:after="0" w:line="240" w:lineRule="auto"/>
        <w:rPr>
          <w:rFonts w:ascii="Tahoma" w:hAnsi="Tahoma" w:cs="Tahoma"/>
          <w:b/>
          <w:color w:val="0070C0"/>
          <w:sz w:val="24"/>
          <w:szCs w:val="24"/>
        </w:rPr>
      </w:pPr>
    </w:p>
    <w:p w:rsidR="002C57EA" w:rsidRPr="00C544C5" w:rsidRDefault="002C57EA" w:rsidP="00A45AE7">
      <w:pPr>
        <w:spacing w:after="0" w:line="240" w:lineRule="auto"/>
        <w:rPr>
          <w:rFonts w:ascii="Tahoma" w:hAnsi="Tahoma" w:cs="Tahoma"/>
          <w:b/>
          <w:color w:val="0070C0"/>
          <w:sz w:val="24"/>
          <w:szCs w:val="24"/>
        </w:rPr>
      </w:pPr>
      <w:r w:rsidRPr="00C544C5">
        <w:rPr>
          <w:rFonts w:ascii="Tahoma" w:hAnsi="Tahoma" w:cs="Tahoma"/>
          <w:b/>
          <w:color w:val="0070C0"/>
          <w:sz w:val="24"/>
          <w:szCs w:val="24"/>
        </w:rPr>
        <w:t xml:space="preserve">Section 3 – Equality </w:t>
      </w:r>
      <w:r w:rsidR="00B66266" w:rsidRPr="00C544C5">
        <w:rPr>
          <w:rFonts w:ascii="Tahoma" w:hAnsi="Tahoma" w:cs="Tahoma"/>
          <w:b/>
          <w:color w:val="0070C0"/>
          <w:sz w:val="24"/>
          <w:szCs w:val="24"/>
        </w:rPr>
        <w:t>and Human Rights</w:t>
      </w:r>
      <w:r w:rsidRPr="00C544C5">
        <w:rPr>
          <w:rFonts w:ascii="Tahoma" w:hAnsi="Tahoma" w:cs="Tahoma"/>
          <w:b/>
          <w:color w:val="0070C0"/>
          <w:sz w:val="24"/>
          <w:szCs w:val="24"/>
        </w:rPr>
        <w:t xml:space="preserve"> </w:t>
      </w:r>
    </w:p>
    <w:p w:rsidR="00B66266" w:rsidRPr="00A45AE7" w:rsidRDefault="00B66266" w:rsidP="00A45AE7">
      <w:pPr>
        <w:spacing w:after="0" w:line="240" w:lineRule="auto"/>
        <w:rPr>
          <w:rFonts w:ascii="Tahoma" w:hAnsi="Tahoma" w:cs="Tahoma"/>
          <w:b/>
        </w:rPr>
      </w:pPr>
    </w:p>
    <w:p w:rsidR="00B16A89" w:rsidRPr="00A45AE7" w:rsidRDefault="00B16A89" w:rsidP="00A45AE7">
      <w:pPr>
        <w:spacing w:after="0" w:line="240" w:lineRule="auto"/>
        <w:rPr>
          <w:rFonts w:ascii="Tahoma" w:hAnsi="Tahoma" w:cs="Tahoma"/>
          <w:bCs/>
        </w:rPr>
      </w:pPr>
      <w:r w:rsidRPr="00A45AE7">
        <w:rPr>
          <w:rFonts w:ascii="Tahoma" w:hAnsi="Tahoma" w:cs="Tahoma"/>
          <w:bCs/>
        </w:rPr>
        <w:t xml:space="preserve">Section 75 of the </w:t>
      </w:r>
      <w:hyperlink r:id="rId21" w:history="1">
        <w:r w:rsidRPr="00A45AE7">
          <w:rPr>
            <w:rStyle w:val="Hyperlink"/>
            <w:rFonts w:ascii="Tahoma" w:hAnsi="Tahoma" w:cs="Tahoma"/>
            <w:bCs/>
          </w:rPr>
          <w:t>N</w:t>
        </w:r>
        <w:r w:rsidR="00CA5455" w:rsidRPr="00A45AE7">
          <w:rPr>
            <w:rStyle w:val="Hyperlink"/>
            <w:rFonts w:ascii="Tahoma" w:hAnsi="Tahoma" w:cs="Tahoma"/>
            <w:bCs/>
          </w:rPr>
          <w:t>I</w:t>
        </w:r>
        <w:r w:rsidRPr="00A45AE7">
          <w:rPr>
            <w:rStyle w:val="Hyperlink"/>
            <w:rFonts w:ascii="Tahoma" w:hAnsi="Tahoma" w:cs="Tahoma"/>
            <w:bCs/>
          </w:rPr>
          <w:t xml:space="preserve"> Act 1998</w:t>
        </w:r>
      </w:hyperlink>
      <w:r w:rsidRPr="00A45AE7">
        <w:rPr>
          <w:rFonts w:ascii="Tahoma" w:hAnsi="Tahoma" w:cs="Tahoma"/>
          <w:bCs/>
        </w:rPr>
        <w:t xml:space="preserve"> requires departments in carrying out their functions relating to </w:t>
      </w:r>
      <w:r w:rsidR="00AE0070" w:rsidRPr="00A45AE7">
        <w:rPr>
          <w:rFonts w:ascii="Tahoma" w:hAnsi="Tahoma" w:cs="Tahoma"/>
          <w:bCs/>
        </w:rPr>
        <w:t>NI</w:t>
      </w:r>
      <w:r w:rsidRPr="00A45AE7">
        <w:rPr>
          <w:rFonts w:ascii="Tahoma" w:hAnsi="Tahoma" w:cs="Tahoma"/>
          <w:bCs/>
        </w:rPr>
        <w:t xml:space="preserve"> to have due regard to the need to promote equality of opportunity:</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persons of different religious belief, political opinion, racial group, age, marital status or sexual orientation;</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men and women generally;</w:t>
      </w:r>
    </w:p>
    <w:p w:rsidR="00B16A89" w:rsidRPr="00A45AE7" w:rsidRDefault="00B16A89" w:rsidP="00A45AE7">
      <w:pPr>
        <w:numPr>
          <w:ilvl w:val="0"/>
          <w:numId w:val="4"/>
        </w:numPr>
        <w:spacing w:after="0" w:line="240" w:lineRule="auto"/>
        <w:jc w:val="both"/>
        <w:rPr>
          <w:rFonts w:ascii="Tahoma" w:hAnsi="Tahoma" w:cs="Tahoma"/>
          <w:bCs/>
        </w:rPr>
      </w:pPr>
      <w:r w:rsidRPr="00A45AE7">
        <w:rPr>
          <w:rFonts w:ascii="Tahoma" w:hAnsi="Tahoma" w:cs="Tahoma"/>
          <w:bCs/>
        </w:rPr>
        <w:t>between person with a disability and persons without; and</w:t>
      </w:r>
    </w:p>
    <w:p w:rsidR="00B16A89" w:rsidRPr="00A45AE7" w:rsidRDefault="00B16A89" w:rsidP="00A45AE7">
      <w:pPr>
        <w:numPr>
          <w:ilvl w:val="0"/>
          <w:numId w:val="4"/>
        </w:numPr>
        <w:spacing w:after="0" w:line="240" w:lineRule="auto"/>
        <w:jc w:val="both"/>
        <w:rPr>
          <w:rFonts w:ascii="Tahoma" w:hAnsi="Tahoma" w:cs="Tahoma"/>
          <w:bCs/>
        </w:rPr>
      </w:pPr>
      <w:proofErr w:type="gramStart"/>
      <w:r w:rsidRPr="00A45AE7">
        <w:rPr>
          <w:rFonts w:ascii="Tahoma" w:hAnsi="Tahoma" w:cs="Tahoma"/>
          <w:bCs/>
        </w:rPr>
        <w:t>between</w:t>
      </w:r>
      <w:proofErr w:type="gramEnd"/>
      <w:r w:rsidRPr="00A45AE7">
        <w:rPr>
          <w:rFonts w:ascii="Tahoma" w:hAnsi="Tahoma" w:cs="Tahoma"/>
          <w:bCs/>
        </w:rPr>
        <w:t xml:space="preserve"> persons with dependants and persons without.</w:t>
      </w:r>
    </w:p>
    <w:p w:rsidR="00B66266" w:rsidRPr="00A45AE7" w:rsidRDefault="00B66266" w:rsidP="00A45AE7">
      <w:pPr>
        <w:spacing w:after="0" w:line="240" w:lineRule="auto"/>
        <w:rPr>
          <w:rFonts w:ascii="Tahoma" w:hAnsi="Tahoma" w:cs="Tahoma"/>
          <w:bCs/>
        </w:rPr>
      </w:pPr>
    </w:p>
    <w:p w:rsidR="00B16A89" w:rsidRPr="00A45AE7" w:rsidRDefault="00B16A89" w:rsidP="00A45AE7">
      <w:pPr>
        <w:spacing w:after="0" w:line="240" w:lineRule="auto"/>
        <w:rPr>
          <w:rFonts w:ascii="Tahoma" w:hAnsi="Tahoma" w:cs="Tahoma"/>
          <w:b/>
          <w:bCs/>
        </w:rPr>
      </w:pPr>
      <w:r w:rsidRPr="00A45AE7">
        <w:rPr>
          <w:rFonts w:ascii="Tahoma" w:hAnsi="Tahoma" w:cs="Tahoma"/>
          <w:bCs/>
        </w:rPr>
        <w:t xml:space="preserve">You may wish to refer to the Equality Screening, Disability Duties and Human Rights Assessment Template at </w:t>
      </w:r>
      <w:hyperlink r:id="rId22" w:history="1">
        <w:r w:rsidR="00292CF5" w:rsidRPr="00A45AE7">
          <w:rPr>
            <w:rStyle w:val="Hyperlink"/>
            <w:rFonts w:ascii="Tahoma" w:hAnsi="Tahoma" w:cs="Tahoma"/>
            <w:b/>
            <w:bCs/>
          </w:rPr>
          <w:t>https://www.health-ni.gov.uk/consultations</w:t>
        </w:r>
      </w:hyperlink>
    </w:p>
    <w:p w:rsidR="00B66266" w:rsidRPr="00A45AE7" w:rsidRDefault="00B66266" w:rsidP="00A45AE7">
      <w:pPr>
        <w:spacing w:after="0" w:line="240" w:lineRule="auto"/>
        <w:rPr>
          <w:rFonts w:ascii="Tahoma" w:hAnsi="Tahoma" w:cs="Tahoma"/>
          <w:bCs/>
        </w:rPr>
      </w:pPr>
    </w:p>
    <w:tbl>
      <w:tblPr>
        <w:tblStyle w:val="TableGrid"/>
        <w:tblW w:w="0" w:type="auto"/>
        <w:tblLook w:val="04A0" w:firstRow="1" w:lastRow="0" w:firstColumn="1" w:lastColumn="0" w:noHBand="0" w:noVBand="1"/>
      </w:tblPr>
      <w:tblGrid>
        <w:gridCol w:w="7338"/>
        <w:gridCol w:w="992"/>
        <w:gridCol w:w="912"/>
      </w:tblGrid>
      <w:tr w:rsidR="00A74902" w:rsidRPr="00A45AE7" w:rsidTr="00201043">
        <w:tc>
          <w:tcPr>
            <w:tcW w:w="7338" w:type="dxa"/>
            <w:vMerge w:val="restart"/>
          </w:tcPr>
          <w:p w:rsidR="00A74902" w:rsidRPr="00A45AE7" w:rsidRDefault="00A74902" w:rsidP="00EA2797">
            <w:pPr>
              <w:spacing w:before="320" w:after="1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7</w:t>
            </w:r>
            <w:r w:rsidR="00EA2797">
              <w:rPr>
                <w:rFonts w:ascii="Tahoma" w:hAnsi="Tahoma" w:cs="Tahoma"/>
                <w:b/>
              </w:rPr>
              <w:t>:</w:t>
            </w:r>
            <w:r w:rsidR="00DC2A0F" w:rsidRPr="00A45AE7">
              <w:rPr>
                <w:rFonts w:ascii="Tahoma" w:hAnsi="Tahoma" w:cs="Tahoma"/>
                <w:b/>
              </w:rPr>
              <w:t xml:space="preserve"> Are any of the options</w:t>
            </w:r>
            <w:r w:rsidRPr="00A45AE7">
              <w:rPr>
                <w:rFonts w:ascii="Tahoma" w:hAnsi="Tahoma" w:cs="Tahoma"/>
                <w:b/>
              </w:rPr>
              <w:t xml:space="preserve"> set out in the consultation document likely to have an adverse impact on any of the nine equality groups identified under Section 75 of the </w:t>
            </w:r>
            <w:r w:rsidR="00BD5E07" w:rsidRPr="00A45AE7">
              <w:rPr>
                <w:rFonts w:ascii="Tahoma" w:hAnsi="Tahoma" w:cs="Tahoma"/>
                <w:b/>
              </w:rPr>
              <w:t>1</w:t>
            </w:r>
            <w:r w:rsidRPr="00A45AE7">
              <w:rPr>
                <w:rFonts w:ascii="Tahoma" w:hAnsi="Tahoma" w:cs="Tahoma"/>
                <w:b/>
              </w:rPr>
              <w:t>998</w:t>
            </w:r>
            <w:r w:rsidR="00BD5E07" w:rsidRPr="00A45AE7">
              <w:rPr>
                <w:rFonts w:ascii="Tahoma" w:hAnsi="Tahoma" w:cs="Tahoma"/>
                <w:b/>
              </w:rPr>
              <w:t xml:space="preserve"> Act</w:t>
            </w:r>
            <w:r w:rsidRPr="00A45AE7">
              <w:rPr>
                <w:rFonts w:ascii="Tahoma" w:hAnsi="Tahoma" w:cs="Tahoma"/>
                <w:b/>
              </w:rPr>
              <w:t>? </w:t>
            </w:r>
            <w:r w:rsidR="00AD3AD0">
              <w:rPr>
                <w:rFonts w:ascii="Tahoma" w:hAnsi="Tahoma" w:cs="Tahoma"/>
                <w:b/>
              </w:rPr>
              <w:t xml:space="preserve"> (Please Tick)</w:t>
            </w:r>
          </w:p>
        </w:tc>
        <w:tc>
          <w:tcPr>
            <w:tcW w:w="992" w:type="dxa"/>
          </w:tcPr>
          <w:p w:rsidR="00A74902" w:rsidRPr="00A45AE7" w:rsidRDefault="00A74902" w:rsidP="00A45AE7">
            <w:pPr>
              <w:rPr>
                <w:rFonts w:ascii="Tahoma" w:hAnsi="Tahoma" w:cs="Tahoma"/>
                <w:b/>
              </w:rPr>
            </w:pPr>
            <w:r w:rsidRPr="00A45AE7">
              <w:rPr>
                <w:rFonts w:ascii="Tahoma" w:hAnsi="Tahoma" w:cs="Tahoma"/>
                <w:b/>
              </w:rPr>
              <w:t>Yes</w:t>
            </w:r>
          </w:p>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A74902" w:rsidRPr="00A45AE7" w:rsidTr="00201043">
        <w:tc>
          <w:tcPr>
            <w:tcW w:w="7338" w:type="dxa"/>
            <w:vMerge/>
          </w:tcPr>
          <w:p w:rsidR="00A74902" w:rsidRPr="00A45AE7" w:rsidRDefault="00A74902" w:rsidP="00A45AE7">
            <w:pPr>
              <w:rPr>
                <w:rFonts w:ascii="Tahoma" w:hAnsi="Tahoma" w:cs="Tahoma"/>
                <w:b/>
              </w:rPr>
            </w:pPr>
          </w:p>
        </w:tc>
        <w:tc>
          <w:tcPr>
            <w:tcW w:w="992" w:type="dxa"/>
          </w:tcPr>
          <w:p w:rsidR="00A74902" w:rsidRPr="00A45AE7" w:rsidRDefault="00A74902" w:rsidP="00A45AE7">
            <w:pPr>
              <w:rPr>
                <w:rFonts w:ascii="Tahoma" w:hAnsi="Tahoma" w:cs="Tahoma"/>
                <w:b/>
              </w:rPr>
            </w:pPr>
            <w:r w:rsidRPr="00A45AE7">
              <w:rPr>
                <w:rFonts w:ascii="Tahoma" w:hAnsi="Tahoma" w:cs="Tahoma"/>
                <w:b/>
              </w:rPr>
              <w:t>No</w:t>
            </w:r>
          </w:p>
          <w:p w:rsidR="00A638F4" w:rsidRPr="00A45AE7" w:rsidRDefault="00A638F4" w:rsidP="00A45AE7">
            <w:pPr>
              <w:rPr>
                <w:rFonts w:ascii="Tahoma" w:hAnsi="Tahoma" w:cs="Tahoma"/>
                <w:b/>
              </w:rPr>
            </w:pPr>
          </w:p>
        </w:tc>
        <w:tc>
          <w:tcPr>
            <w:tcW w:w="912" w:type="dxa"/>
          </w:tcPr>
          <w:p w:rsidR="00A74902" w:rsidRPr="00A45AE7" w:rsidRDefault="00DE33C7" w:rsidP="00A45AE7">
            <w:pPr>
              <w:rPr>
                <w:rFonts w:ascii="Tahoma" w:hAnsi="Tahoma" w:cs="Tahoma"/>
                <w:b/>
              </w:rPr>
            </w:pPr>
            <w:r>
              <w:rPr>
                <w:rFonts w:ascii="Tahoma" w:hAnsi="Tahoma" w:cs="Tahoma"/>
                <w:b/>
              </w:rPr>
              <w:t>X</w:t>
            </w:r>
          </w:p>
        </w:tc>
      </w:tr>
      <w:tr w:rsidR="00A74902" w:rsidRPr="00A45AE7" w:rsidTr="00201043">
        <w:tc>
          <w:tcPr>
            <w:tcW w:w="9242" w:type="dxa"/>
            <w:gridSpan w:val="3"/>
          </w:tcPr>
          <w:p w:rsidR="00A74902" w:rsidRPr="00A45AE7" w:rsidRDefault="00A74902" w:rsidP="00A45AE7">
            <w:pPr>
              <w:rPr>
                <w:rFonts w:ascii="Tahoma" w:hAnsi="Tahoma" w:cs="Tahoma"/>
                <w:i/>
              </w:rPr>
            </w:pPr>
            <w:r w:rsidRPr="00A45AE7">
              <w:rPr>
                <w:rFonts w:ascii="Tahoma" w:hAnsi="Tahoma" w:cs="Tahoma"/>
                <w:i/>
              </w:rPr>
              <w:t>If yes, please state the group(s) and provide comment on how these adverse impacts could be reduced</w:t>
            </w:r>
            <w:r w:rsidR="005655C3" w:rsidRPr="00A45AE7">
              <w:rPr>
                <w:rFonts w:ascii="Tahoma" w:hAnsi="Tahoma" w:cs="Tahoma"/>
                <w:i/>
              </w:rPr>
              <w:t xml:space="preserve"> or alleviated in the proposals:</w:t>
            </w:r>
          </w:p>
          <w:p w:rsidR="00A74902" w:rsidRPr="00A45AE7" w:rsidRDefault="00A74902" w:rsidP="00A45AE7">
            <w:pPr>
              <w:rPr>
                <w:rFonts w:ascii="Tahoma" w:hAnsi="Tahoma" w:cs="Tahoma"/>
              </w:rPr>
            </w:pPr>
          </w:p>
          <w:p w:rsidR="00A74902" w:rsidRPr="00A45AE7" w:rsidRDefault="00A74902" w:rsidP="00A45AE7">
            <w:pPr>
              <w:rPr>
                <w:rFonts w:ascii="Tahoma" w:hAnsi="Tahoma" w:cs="Tahoma"/>
              </w:rPr>
            </w:pPr>
          </w:p>
          <w:p w:rsidR="00C544C5" w:rsidRPr="00A45AE7" w:rsidRDefault="00C544C5" w:rsidP="00A45AE7">
            <w:pPr>
              <w:rPr>
                <w:rFonts w:ascii="Tahoma" w:hAnsi="Tahoma" w:cs="Tahoma"/>
                <w:b/>
              </w:rPr>
            </w:pPr>
          </w:p>
        </w:tc>
      </w:tr>
      <w:tr w:rsidR="00A74902" w:rsidRPr="00A45AE7" w:rsidTr="00201043">
        <w:tc>
          <w:tcPr>
            <w:tcW w:w="7338" w:type="dxa"/>
            <w:vMerge w:val="restart"/>
          </w:tcPr>
          <w:p w:rsidR="00A74902" w:rsidRPr="00A45AE7" w:rsidRDefault="00A74902" w:rsidP="00EA2797">
            <w:pPr>
              <w:spacing w:before="320" w:after="1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8</w:t>
            </w:r>
            <w:r w:rsidR="00EA2797">
              <w:rPr>
                <w:rFonts w:ascii="Tahoma" w:hAnsi="Tahoma" w:cs="Tahoma"/>
                <w:b/>
              </w:rPr>
              <w:t>:</w:t>
            </w:r>
            <w:r w:rsidRPr="00A45AE7">
              <w:rPr>
                <w:rFonts w:ascii="Tahoma" w:hAnsi="Tahoma" w:cs="Tahoma"/>
                <w:b/>
              </w:rPr>
              <w:t xml:space="preserve">  Are you aware of any indication or evidence – qualitative or quantita</w:t>
            </w:r>
            <w:r w:rsidR="00DC2A0F" w:rsidRPr="00A45AE7">
              <w:rPr>
                <w:rFonts w:ascii="Tahoma" w:hAnsi="Tahoma" w:cs="Tahoma"/>
                <w:b/>
              </w:rPr>
              <w:t>tive – that any of the options</w:t>
            </w:r>
            <w:r w:rsidRPr="00A45AE7">
              <w:rPr>
                <w:rFonts w:ascii="Tahoma" w:hAnsi="Tahoma" w:cs="Tahoma"/>
                <w:b/>
              </w:rPr>
              <w:t xml:space="preserve"> set out in the consultation document may have an adverse impact on equality of opportunity or on good relations? </w:t>
            </w:r>
            <w:r w:rsidR="00AD3AD0">
              <w:rPr>
                <w:rFonts w:ascii="Tahoma" w:hAnsi="Tahoma" w:cs="Tahoma"/>
                <w:b/>
              </w:rPr>
              <w:t>(Please Tick)</w:t>
            </w:r>
          </w:p>
        </w:tc>
        <w:tc>
          <w:tcPr>
            <w:tcW w:w="992" w:type="dxa"/>
          </w:tcPr>
          <w:p w:rsidR="00A74902" w:rsidRPr="00A45AE7" w:rsidRDefault="00A74902" w:rsidP="00A45AE7">
            <w:pPr>
              <w:rPr>
                <w:rFonts w:ascii="Tahoma" w:hAnsi="Tahoma" w:cs="Tahoma"/>
                <w:b/>
              </w:rPr>
            </w:pPr>
            <w:r w:rsidRPr="00A45AE7">
              <w:rPr>
                <w:rFonts w:ascii="Tahoma" w:hAnsi="Tahoma" w:cs="Tahoma"/>
                <w:b/>
              </w:rPr>
              <w:t>Yes</w:t>
            </w:r>
          </w:p>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A74902" w:rsidRPr="00A45AE7" w:rsidTr="00201043">
        <w:tc>
          <w:tcPr>
            <w:tcW w:w="7338" w:type="dxa"/>
            <w:vMerge/>
          </w:tcPr>
          <w:p w:rsidR="00A74902" w:rsidRPr="00A45AE7" w:rsidRDefault="00A74902" w:rsidP="00A45AE7">
            <w:pPr>
              <w:rPr>
                <w:rFonts w:ascii="Tahoma" w:hAnsi="Tahoma" w:cs="Tahoma"/>
                <w:b/>
              </w:rPr>
            </w:pPr>
          </w:p>
        </w:tc>
        <w:tc>
          <w:tcPr>
            <w:tcW w:w="992" w:type="dxa"/>
          </w:tcPr>
          <w:p w:rsidR="00A74902" w:rsidRPr="00A45AE7" w:rsidRDefault="00A74902" w:rsidP="00A45AE7">
            <w:pPr>
              <w:rPr>
                <w:rFonts w:ascii="Tahoma" w:hAnsi="Tahoma" w:cs="Tahoma"/>
                <w:b/>
              </w:rPr>
            </w:pPr>
            <w:r w:rsidRPr="00A45AE7">
              <w:rPr>
                <w:rFonts w:ascii="Tahoma" w:hAnsi="Tahoma" w:cs="Tahoma"/>
                <w:b/>
              </w:rPr>
              <w:t>No</w:t>
            </w:r>
          </w:p>
        </w:tc>
        <w:tc>
          <w:tcPr>
            <w:tcW w:w="912" w:type="dxa"/>
          </w:tcPr>
          <w:p w:rsidR="00A74902" w:rsidRPr="00A45AE7" w:rsidRDefault="00DE33C7" w:rsidP="00A45AE7">
            <w:pPr>
              <w:rPr>
                <w:rFonts w:ascii="Tahoma" w:hAnsi="Tahoma" w:cs="Tahoma"/>
                <w:b/>
              </w:rPr>
            </w:pPr>
            <w:r>
              <w:rPr>
                <w:rFonts w:ascii="Tahoma" w:hAnsi="Tahoma" w:cs="Tahoma"/>
                <w:b/>
              </w:rPr>
              <w:t>X</w:t>
            </w:r>
          </w:p>
        </w:tc>
      </w:tr>
      <w:tr w:rsidR="00A74902" w:rsidRPr="00A45AE7" w:rsidTr="00201043">
        <w:tc>
          <w:tcPr>
            <w:tcW w:w="7338" w:type="dxa"/>
          </w:tcPr>
          <w:p w:rsidR="00B16A89" w:rsidRPr="00A45AE7" w:rsidRDefault="00B16A89" w:rsidP="00A45AE7">
            <w:pPr>
              <w:rPr>
                <w:rFonts w:ascii="Tahoma" w:hAnsi="Tahoma" w:cs="Tahoma"/>
                <w:i/>
              </w:rPr>
            </w:pPr>
            <w:r w:rsidRPr="00A45AE7">
              <w:rPr>
                <w:rFonts w:ascii="Tahoma" w:hAnsi="Tahoma" w:cs="Tahoma"/>
                <w:i/>
              </w:rPr>
              <w:t xml:space="preserve">If yes, please give details and comment on what you think should be added or removed </w:t>
            </w:r>
            <w:r w:rsidR="005655C3" w:rsidRPr="00A45AE7">
              <w:rPr>
                <w:rFonts w:ascii="Tahoma" w:hAnsi="Tahoma" w:cs="Tahoma"/>
                <w:i/>
              </w:rPr>
              <w:t>to alleviate the adverse impact:</w:t>
            </w:r>
          </w:p>
          <w:p w:rsidR="00C96F20" w:rsidRPr="00A45AE7" w:rsidRDefault="00C96F20" w:rsidP="00A45AE7">
            <w:pPr>
              <w:rPr>
                <w:rFonts w:ascii="Tahoma" w:hAnsi="Tahoma" w:cs="Tahoma"/>
              </w:rPr>
            </w:pPr>
          </w:p>
        </w:tc>
        <w:tc>
          <w:tcPr>
            <w:tcW w:w="992" w:type="dxa"/>
          </w:tcPr>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r w:rsidR="00B66266" w:rsidRPr="00A45AE7" w:rsidTr="00201043">
        <w:tc>
          <w:tcPr>
            <w:tcW w:w="7338" w:type="dxa"/>
            <w:vMerge w:val="restart"/>
          </w:tcPr>
          <w:p w:rsidR="00B66266" w:rsidRPr="00A45AE7" w:rsidRDefault="00B66266" w:rsidP="00EA2797">
            <w:pPr>
              <w:spacing w:before="320" w:after="1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9</w:t>
            </w:r>
            <w:r w:rsidR="00EA2797">
              <w:rPr>
                <w:rFonts w:ascii="Tahoma" w:hAnsi="Tahoma" w:cs="Tahoma"/>
                <w:b/>
              </w:rPr>
              <w:t>:</w:t>
            </w:r>
            <w:r w:rsidRPr="00A45AE7">
              <w:rPr>
                <w:rFonts w:ascii="Tahoma" w:hAnsi="Tahoma" w:cs="Tahoma"/>
                <w:b/>
              </w:rPr>
              <w:t xml:space="preserve">  Is there an opportunity to better promote equality of opportunity or good relations?</w:t>
            </w:r>
            <w:r w:rsidR="00AD3AD0">
              <w:rPr>
                <w:rFonts w:ascii="Tahoma" w:hAnsi="Tahoma" w:cs="Tahoma"/>
                <w:b/>
              </w:rPr>
              <w:t xml:space="preserve"> (Please Tick)</w:t>
            </w:r>
          </w:p>
        </w:tc>
        <w:tc>
          <w:tcPr>
            <w:tcW w:w="992" w:type="dxa"/>
          </w:tcPr>
          <w:p w:rsidR="00B66266" w:rsidRPr="00A45AE7" w:rsidRDefault="00B66266" w:rsidP="00A45AE7">
            <w:pPr>
              <w:rPr>
                <w:rFonts w:ascii="Tahoma" w:hAnsi="Tahoma" w:cs="Tahoma"/>
                <w:b/>
              </w:rPr>
            </w:pPr>
            <w:r w:rsidRPr="00A45AE7">
              <w:rPr>
                <w:rFonts w:ascii="Tahoma" w:hAnsi="Tahoma" w:cs="Tahoma"/>
                <w:b/>
              </w:rPr>
              <w:t>Yes</w:t>
            </w:r>
          </w:p>
          <w:p w:rsidR="00B66266" w:rsidRPr="00A45AE7" w:rsidRDefault="00B66266" w:rsidP="00A45AE7">
            <w:pPr>
              <w:rPr>
                <w:rFonts w:ascii="Tahoma" w:hAnsi="Tahoma" w:cs="Tahoma"/>
                <w:b/>
              </w:rPr>
            </w:pPr>
          </w:p>
        </w:tc>
        <w:tc>
          <w:tcPr>
            <w:tcW w:w="912" w:type="dxa"/>
          </w:tcPr>
          <w:p w:rsidR="00B66266" w:rsidRPr="00A45AE7" w:rsidRDefault="00B66266" w:rsidP="00A45AE7">
            <w:pPr>
              <w:rPr>
                <w:rFonts w:ascii="Tahoma" w:hAnsi="Tahoma" w:cs="Tahoma"/>
                <w:b/>
              </w:rPr>
            </w:pPr>
          </w:p>
        </w:tc>
      </w:tr>
      <w:tr w:rsidR="00B66266" w:rsidRPr="00A45AE7" w:rsidTr="00201043">
        <w:tc>
          <w:tcPr>
            <w:tcW w:w="7338" w:type="dxa"/>
            <w:vMerge/>
          </w:tcPr>
          <w:p w:rsidR="00B66266" w:rsidRPr="00A45AE7" w:rsidRDefault="00B66266" w:rsidP="00A45AE7">
            <w:pPr>
              <w:rPr>
                <w:rFonts w:ascii="Tahoma" w:hAnsi="Tahoma" w:cs="Tahoma"/>
                <w:b/>
              </w:rPr>
            </w:pPr>
          </w:p>
        </w:tc>
        <w:tc>
          <w:tcPr>
            <w:tcW w:w="992" w:type="dxa"/>
          </w:tcPr>
          <w:p w:rsidR="00B66266" w:rsidRPr="00A45AE7" w:rsidRDefault="00B66266" w:rsidP="00A45AE7">
            <w:pPr>
              <w:rPr>
                <w:rFonts w:ascii="Tahoma" w:hAnsi="Tahoma" w:cs="Tahoma"/>
                <w:b/>
              </w:rPr>
            </w:pPr>
            <w:r w:rsidRPr="00A45AE7">
              <w:rPr>
                <w:rFonts w:ascii="Tahoma" w:hAnsi="Tahoma" w:cs="Tahoma"/>
                <w:b/>
              </w:rPr>
              <w:t>No</w:t>
            </w:r>
          </w:p>
          <w:p w:rsidR="00B66266" w:rsidRPr="00A45AE7" w:rsidRDefault="00B66266" w:rsidP="00A45AE7">
            <w:pPr>
              <w:rPr>
                <w:rFonts w:ascii="Tahoma" w:hAnsi="Tahoma" w:cs="Tahoma"/>
                <w:b/>
              </w:rPr>
            </w:pPr>
          </w:p>
        </w:tc>
        <w:tc>
          <w:tcPr>
            <w:tcW w:w="912" w:type="dxa"/>
          </w:tcPr>
          <w:p w:rsidR="00B66266" w:rsidRPr="00A45AE7" w:rsidRDefault="00DE33C7" w:rsidP="00A45AE7">
            <w:pPr>
              <w:rPr>
                <w:rFonts w:ascii="Tahoma" w:hAnsi="Tahoma" w:cs="Tahoma"/>
                <w:b/>
              </w:rPr>
            </w:pPr>
            <w:r>
              <w:rPr>
                <w:rFonts w:ascii="Tahoma" w:hAnsi="Tahoma" w:cs="Tahoma"/>
                <w:b/>
              </w:rPr>
              <w:t>X</w:t>
            </w:r>
          </w:p>
        </w:tc>
      </w:tr>
      <w:tr w:rsidR="00B66266" w:rsidRPr="00A45AE7" w:rsidTr="00201043">
        <w:tc>
          <w:tcPr>
            <w:tcW w:w="7338" w:type="dxa"/>
          </w:tcPr>
          <w:p w:rsidR="00B66266" w:rsidRPr="00A45AE7" w:rsidRDefault="00B66266" w:rsidP="00A45AE7">
            <w:pPr>
              <w:ind w:left="720" w:hanging="720"/>
              <w:rPr>
                <w:rFonts w:ascii="Tahoma" w:hAnsi="Tahoma" w:cs="Tahoma"/>
                <w:i/>
              </w:rPr>
            </w:pPr>
            <w:r w:rsidRPr="00A45AE7">
              <w:rPr>
                <w:rFonts w:ascii="Tahoma" w:hAnsi="Tahoma" w:cs="Tahoma"/>
                <w:i/>
              </w:rPr>
              <w:t>If yes,</w:t>
            </w:r>
            <w:r w:rsidR="005655C3" w:rsidRPr="00A45AE7">
              <w:rPr>
                <w:rFonts w:ascii="Tahoma" w:hAnsi="Tahoma" w:cs="Tahoma"/>
                <w:i/>
              </w:rPr>
              <w:t xml:space="preserve"> please give details as to how:</w:t>
            </w:r>
          </w:p>
          <w:p w:rsidR="00B66266" w:rsidRPr="00A45AE7" w:rsidRDefault="00B66266" w:rsidP="00A45AE7">
            <w:pPr>
              <w:ind w:left="720" w:hanging="720"/>
              <w:rPr>
                <w:rFonts w:ascii="Tahoma" w:hAnsi="Tahoma" w:cs="Tahoma"/>
              </w:rPr>
            </w:pPr>
          </w:p>
          <w:p w:rsidR="00B66266" w:rsidRPr="00A45AE7" w:rsidRDefault="00B66266" w:rsidP="00A45AE7">
            <w:pPr>
              <w:rPr>
                <w:rFonts w:ascii="Tahoma" w:hAnsi="Tahoma" w:cs="Tahoma"/>
              </w:rPr>
            </w:pPr>
          </w:p>
        </w:tc>
        <w:tc>
          <w:tcPr>
            <w:tcW w:w="992" w:type="dxa"/>
          </w:tcPr>
          <w:p w:rsidR="00B66266" w:rsidRPr="00A45AE7" w:rsidRDefault="00B66266" w:rsidP="00A45AE7">
            <w:pPr>
              <w:rPr>
                <w:rFonts w:ascii="Tahoma" w:hAnsi="Tahoma" w:cs="Tahoma"/>
                <w:b/>
              </w:rPr>
            </w:pPr>
          </w:p>
        </w:tc>
        <w:tc>
          <w:tcPr>
            <w:tcW w:w="912" w:type="dxa"/>
          </w:tcPr>
          <w:p w:rsidR="00B66266" w:rsidRPr="00A45AE7" w:rsidRDefault="00B66266" w:rsidP="00A45AE7">
            <w:pPr>
              <w:rPr>
                <w:rFonts w:ascii="Tahoma" w:hAnsi="Tahoma" w:cs="Tahoma"/>
                <w:b/>
              </w:rPr>
            </w:pPr>
          </w:p>
        </w:tc>
      </w:tr>
      <w:tr w:rsidR="00B16A89" w:rsidRPr="00A45AE7" w:rsidTr="00201043">
        <w:tc>
          <w:tcPr>
            <w:tcW w:w="7338" w:type="dxa"/>
            <w:vMerge w:val="restart"/>
          </w:tcPr>
          <w:p w:rsidR="00EA2797" w:rsidRDefault="00EA2797" w:rsidP="00A45AE7">
            <w:pPr>
              <w:ind w:left="720" w:hanging="720"/>
              <w:rPr>
                <w:rFonts w:ascii="Tahoma" w:hAnsi="Tahoma" w:cs="Tahoma"/>
                <w:b/>
              </w:rPr>
            </w:pPr>
          </w:p>
          <w:p w:rsidR="00C3761E" w:rsidRPr="00A45AE7" w:rsidRDefault="00B16A89" w:rsidP="00A45AE7">
            <w:pPr>
              <w:ind w:left="720" w:hanging="720"/>
              <w:rPr>
                <w:rFonts w:ascii="Tahoma" w:hAnsi="Tahoma" w:cs="Tahoma"/>
                <w:b/>
              </w:rPr>
            </w:pPr>
            <w:r w:rsidRPr="00A45AE7">
              <w:rPr>
                <w:rFonts w:ascii="Tahoma" w:hAnsi="Tahoma" w:cs="Tahoma"/>
                <w:b/>
              </w:rPr>
              <w:t>Q</w:t>
            </w:r>
            <w:r w:rsidR="005F645C">
              <w:rPr>
                <w:rFonts w:ascii="Tahoma" w:hAnsi="Tahoma" w:cs="Tahoma"/>
                <w:b/>
              </w:rPr>
              <w:t>uestion</w:t>
            </w:r>
            <w:r w:rsidR="00CC3959">
              <w:rPr>
                <w:rFonts w:ascii="Tahoma" w:hAnsi="Tahoma" w:cs="Tahoma"/>
                <w:b/>
              </w:rPr>
              <w:t xml:space="preserve"> 10</w:t>
            </w:r>
            <w:r w:rsidR="00EA2797">
              <w:rPr>
                <w:rFonts w:ascii="Tahoma" w:hAnsi="Tahoma" w:cs="Tahoma"/>
                <w:b/>
              </w:rPr>
              <w:t>:</w:t>
            </w:r>
            <w:r w:rsidRPr="00A45AE7">
              <w:rPr>
                <w:rFonts w:ascii="Tahoma" w:hAnsi="Tahoma" w:cs="Tahoma"/>
                <w:b/>
              </w:rPr>
              <w:t xml:space="preserve"> Are there any </w:t>
            </w:r>
            <w:r w:rsidR="00C3761E" w:rsidRPr="00A45AE7">
              <w:rPr>
                <w:rFonts w:ascii="Tahoma" w:hAnsi="Tahoma" w:cs="Tahoma"/>
                <w:b/>
              </w:rPr>
              <w:t>aspects of the proposals in the</w:t>
            </w:r>
          </w:p>
          <w:p w:rsidR="00C3761E" w:rsidRPr="00A45AE7" w:rsidRDefault="00C3761E" w:rsidP="00A45AE7">
            <w:pPr>
              <w:ind w:left="720" w:hanging="720"/>
              <w:rPr>
                <w:rFonts w:ascii="Tahoma" w:hAnsi="Tahoma" w:cs="Tahoma"/>
                <w:b/>
              </w:rPr>
            </w:pPr>
            <w:r w:rsidRPr="00A45AE7">
              <w:rPr>
                <w:rFonts w:ascii="Tahoma" w:hAnsi="Tahoma" w:cs="Tahoma"/>
                <w:b/>
              </w:rPr>
              <w:t xml:space="preserve"> </w:t>
            </w:r>
            <w:r w:rsidR="00B16A89" w:rsidRPr="00A45AE7">
              <w:rPr>
                <w:rFonts w:ascii="Tahoma" w:hAnsi="Tahoma" w:cs="Tahoma"/>
                <w:b/>
              </w:rPr>
              <w:t>consultation</w:t>
            </w:r>
            <w:r w:rsidRPr="00A45AE7">
              <w:rPr>
                <w:rFonts w:ascii="Tahoma" w:hAnsi="Tahoma" w:cs="Tahoma"/>
                <w:b/>
              </w:rPr>
              <w:t xml:space="preserve"> </w:t>
            </w:r>
            <w:r w:rsidR="00B16A89" w:rsidRPr="00A45AE7">
              <w:rPr>
                <w:rFonts w:ascii="Tahoma" w:hAnsi="Tahoma" w:cs="Tahoma"/>
                <w:b/>
              </w:rPr>
              <w:t>where potential human rights violations may</w:t>
            </w:r>
          </w:p>
          <w:p w:rsidR="00B16A89" w:rsidRPr="00A45AE7" w:rsidRDefault="00B16A89" w:rsidP="00A45AE7">
            <w:pPr>
              <w:ind w:left="720" w:hanging="720"/>
              <w:rPr>
                <w:rFonts w:ascii="Tahoma" w:hAnsi="Tahoma" w:cs="Tahoma"/>
                <w:b/>
              </w:rPr>
            </w:pPr>
            <w:r w:rsidRPr="00A45AE7">
              <w:rPr>
                <w:rFonts w:ascii="Tahoma" w:hAnsi="Tahoma" w:cs="Tahoma"/>
                <w:b/>
              </w:rPr>
              <w:t xml:space="preserve"> </w:t>
            </w:r>
            <w:proofErr w:type="gramStart"/>
            <w:r w:rsidRPr="00A45AE7">
              <w:rPr>
                <w:rFonts w:ascii="Tahoma" w:hAnsi="Tahoma" w:cs="Tahoma"/>
                <w:b/>
              </w:rPr>
              <w:t>occur</w:t>
            </w:r>
            <w:proofErr w:type="gramEnd"/>
            <w:r w:rsidRPr="00A45AE7">
              <w:rPr>
                <w:rFonts w:ascii="Tahoma" w:hAnsi="Tahoma" w:cs="Tahoma"/>
                <w:b/>
              </w:rPr>
              <w:t>?</w:t>
            </w:r>
            <w:r w:rsidR="00AD3AD0">
              <w:rPr>
                <w:rFonts w:ascii="Tahoma" w:hAnsi="Tahoma" w:cs="Tahoma"/>
                <w:b/>
              </w:rPr>
              <w:t xml:space="preserve"> (Please Tick)</w:t>
            </w:r>
          </w:p>
          <w:p w:rsidR="00B16A89" w:rsidRPr="00A45AE7" w:rsidRDefault="00B16A89" w:rsidP="00A45AE7">
            <w:pPr>
              <w:rPr>
                <w:rFonts w:ascii="Tahoma" w:hAnsi="Tahoma" w:cs="Tahoma"/>
                <w:b/>
              </w:rPr>
            </w:pPr>
          </w:p>
        </w:tc>
        <w:tc>
          <w:tcPr>
            <w:tcW w:w="992" w:type="dxa"/>
          </w:tcPr>
          <w:p w:rsidR="00B16A89" w:rsidRPr="00A45AE7" w:rsidRDefault="00B16A89" w:rsidP="00A45AE7">
            <w:pPr>
              <w:rPr>
                <w:rFonts w:ascii="Tahoma" w:hAnsi="Tahoma" w:cs="Tahoma"/>
                <w:b/>
              </w:rPr>
            </w:pPr>
            <w:r w:rsidRPr="00A45AE7">
              <w:rPr>
                <w:rFonts w:ascii="Tahoma" w:hAnsi="Tahoma" w:cs="Tahoma"/>
                <w:b/>
              </w:rPr>
              <w:t>Yes</w:t>
            </w:r>
          </w:p>
          <w:p w:rsidR="00B16A89" w:rsidRPr="00A45AE7" w:rsidRDefault="00B16A89" w:rsidP="00A45AE7">
            <w:pPr>
              <w:rPr>
                <w:rFonts w:ascii="Tahoma" w:hAnsi="Tahoma" w:cs="Tahoma"/>
                <w:b/>
              </w:rPr>
            </w:pPr>
          </w:p>
        </w:tc>
        <w:tc>
          <w:tcPr>
            <w:tcW w:w="912" w:type="dxa"/>
          </w:tcPr>
          <w:p w:rsidR="00B16A89" w:rsidRPr="00A45AE7" w:rsidRDefault="00B16A89" w:rsidP="00A45AE7">
            <w:pPr>
              <w:rPr>
                <w:rFonts w:ascii="Tahoma" w:hAnsi="Tahoma" w:cs="Tahoma"/>
                <w:b/>
              </w:rPr>
            </w:pPr>
          </w:p>
        </w:tc>
      </w:tr>
      <w:tr w:rsidR="00B16A89" w:rsidRPr="00A45AE7" w:rsidTr="00201043">
        <w:tc>
          <w:tcPr>
            <w:tcW w:w="7338" w:type="dxa"/>
            <w:vMerge/>
          </w:tcPr>
          <w:p w:rsidR="00B16A89" w:rsidRPr="00A45AE7" w:rsidRDefault="00B16A89" w:rsidP="00A45AE7">
            <w:pPr>
              <w:rPr>
                <w:rFonts w:ascii="Tahoma" w:hAnsi="Tahoma" w:cs="Tahoma"/>
                <w:b/>
              </w:rPr>
            </w:pPr>
          </w:p>
        </w:tc>
        <w:tc>
          <w:tcPr>
            <w:tcW w:w="992" w:type="dxa"/>
          </w:tcPr>
          <w:p w:rsidR="00B16A89" w:rsidRPr="00A45AE7" w:rsidRDefault="00B16A89" w:rsidP="00A45AE7">
            <w:pPr>
              <w:rPr>
                <w:rFonts w:ascii="Tahoma" w:hAnsi="Tahoma" w:cs="Tahoma"/>
                <w:b/>
              </w:rPr>
            </w:pPr>
            <w:r w:rsidRPr="00A45AE7">
              <w:rPr>
                <w:rFonts w:ascii="Tahoma" w:hAnsi="Tahoma" w:cs="Tahoma"/>
                <w:b/>
              </w:rPr>
              <w:t>No</w:t>
            </w:r>
          </w:p>
          <w:p w:rsidR="00B16A89" w:rsidRPr="00A45AE7" w:rsidRDefault="00B16A89" w:rsidP="00A45AE7">
            <w:pPr>
              <w:rPr>
                <w:rFonts w:ascii="Tahoma" w:hAnsi="Tahoma" w:cs="Tahoma"/>
                <w:b/>
              </w:rPr>
            </w:pPr>
          </w:p>
        </w:tc>
        <w:tc>
          <w:tcPr>
            <w:tcW w:w="912" w:type="dxa"/>
          </w:tcPr>
          <w:p w:rsidR="00B16A89" w:rsidRPr="00A45AE7" w:rsidRDefault="00DE33C7" w:rsidP="00A45AE7">
            <w:pPr>
              <w:rPr>
                <w:rFonts w:ascii="Tahoma" w:hAnsi="Tahoma" w:cs="Tahoma"/>
                <w:b/>
              </w:rPr>
            </w:pPr>
            <w:r>
              <w:rPr>
                <w:rFonts w:ascii="Tahoma" w:hAnsi="Tahoma" w:cs="Tahoma"/>
                <w:b/>
              </w:rPr>
              <w:t>X</w:t>
            </w:r>
          </w:p>
        </w:tc>
      </w:tr>
      <w:tr w:rsidR="00A74902" w:rsidRPr="00A45AE7" w:rsidTr="00201043">
        <w:tc>
          <w:tcPr>
            <w:tcW w:w="7338" w:type="dxa"/>
          </w:tcPr>
          <w:p w:rsidR="00B16A89" w:rsidRPr="00A45AE7" w:rsidRDefault="00B16A89" w:rsidP="00A45AE7">
            <w:pPr>
              <w:ind w:left="720" w:hanging="720"/>
              <w:rPr>
                <w:rFonts w:ascii="Tahoma" w:hAnsi="Tahoma" w:cs="Tahoma"/>
                <w:i/>
              </w:rPr>
            </w:pPr>
            <w:r w:rsidRPr="00A45AE7">
              <w:rPr>
                <w:rFonts w:ascii="Tahoma" w:hAnsi="Tahoma" w:cs="Tahoma"/>
                <w:i/>
              </w:rPr>
              <w:t>If yes,</w:t>
            </w:r>
            <w:r w:rsidR="005655C3" w:rsidRPr="00A45AE7">
              <w:rPr>
                <w:rFonts w:ascii="Tahoma" w:hAnsi="Tahoma" w:cs="Tahoma"/>
                <w:i/>
              </w:rPr>
              <w:t xml:space="preserve"> please give details as to how:</w:t>
            </w:r>
          </w:p>
          <w:p w:rsidR="00B16A89" w:rsidRPr="00A45AE7" w:rsidRDefault="00B16A89" w:rsidP="00A45AE7">
            <w:pPr>
              <w:ind w:left="720" w:hanging="720"/>
              <w:rPr>
                <w:rFonts w:ascii="Tahoma" w:hAnsi="Tahoma" w:cs="Tahoma"/>
              </w:rPr>
            </w:pPr>
          </w:p>
          <w:p w:rsidR="00A74902" w:rsidRPr="00A45AE7" w:rsidRDefault="00A74902" w:rsidP="00A45AE7">
            <w:pPr>
              <w:rPr>
                <w:rFonts w:ascii="Tahoma" w:hAnsi="Tahoma" w:cs="Tahoma"/>
              </w:rPr>
            </w:pPr>
          </w:p>
        </w:tc>
        <w:tc>
          <w:tcPr>
            <w:tcW w:w="992" w:type="dxa"/>
          </w:tcPr>
          <w:p w:rsidR="00A74902" w:rsidRPr="00A45AE7" w:rsidRDefault="00A74902" w:rsidP="00A45AE7">
            <w:pPr>
              <w:rPr>
                <w:rFonts w:ascii="Tahoma" w:hAnsi="Tahoma" w:cs="Tahoma"/>
                <w:b/>
              </w:rPr>
            </w:pPr>
          </w:p>
        </w:tc>
        <w:tc>
          <w:tcPr>
            <w:tcW w:w="912" w:type="dxa"/>
          </w:tcPr>
          <w:p w:rsidR="00A74902" w:rsidRPr="00A45AE7" w:rsidRDefault="00A74902" w:rsidP="00A45AE7">
            <w:pPr>
              <w:rPr>
                <w:rFonts w:ascii="Tahoma" w:hAnsi="Tahoma" w:cs="Tahoma"/>
                <w:b/>
              </w:rPr>
            </w:pPr>
          </w:p>
        </w:tc>
      </w:tr>
    </w:tbl>
    <w:p w:rsidR="00321ACC" w:rsidRDefault="00321ACC" w:rsidP="00A45AE7">
      <w:pPr>
        <w:spacing w:line="240" w:lineRule="auto"/>
        <w:rPr>
          <w:rFonts w:ascii="Tahoma" w:hAnsi="Tahoma" w:cs="Tahoma"/>
          <w:b/>
        </w:rPr>
      </w:pPr>
    </w:p>
    <w:p w:rsidR="00BB33B3" w:rsidRDefault="00BB33B3" w:rsidP="00A45AE7">
      <w:pPr>
        <w:spacing w:line="240" w:lineRule="auto"/>
        <w:rPr>
          <w:rFonts w:ascii="Tahoma" w:hAnsi="Tahoma" w:cs="Tahoma"/>
          <w:b/>
        </w:rPr>
      </w:pPr>
    </w:p>
    <w:p w:rsidR="00BB33B3" w:rsidRDefault="00BB33B3" w:rsidP="00A45AE7">
      <w:pPr>
        <w:spacing w:line="240" w:lineRule="auto"/>
        <w:rPr>
          <w:rFonts w:ascii="Tahoma" w:hAnsi="Tahoma" w:cs="Tahoma"/>
          <w:b/>
        </w:rPr>
      </w:pPr>
    </w:p>
    <w:p w:rsidR="00EA2797" w:rsidRPr="00602B52" w:rsidRDefault="00CC3959" w:rsidP="00EA2797">
      <w:pPr>
        <w:widowControl w:val="0"/>
        <w:spacing w:after="0" w:line="240" w:lineRule="auto"/>
        <w:rPr>
          <w:rFonts w:ascii="Tahoma" w:eastAsia="Times New Roman" w:hAnsi="Tahoma" w:cs="Tahoma"/>
          <w:b/>
          <w:color w:val="4F81BD"/>
          <w:sz w:val="24"/>
          <w:szCs w:val="24"/>
        </w:rPr>
      </w:pPr>
      <w:r>
        <w:rPr>
          <w:rFonts w:ascii="Tahoma" w:eastAsia="Times New Roman" w:hAnsi="Tahoma" w:cs="Tahoma"/>
          <w:b/>
          <w:color w:val="4F81BD"/>
          <w:sz w:val="24"/>
          <w:szCs w:val="24"/>
        </w:rPr>
        <w:t>Section 4 – Rural Impact</w:t>
      </w:r>
    </w:p>
    <w:p w:rsidR="00EA2797" w:rsidRDefault="00EA2797" w:rsidP="00EA2797">
      <w:pPr>
        <w:widowControl w:val="0"/>
        <w:spacing w:after="0" w:line="240" w:lineRule="auto"/>
        <w:rPr>
          <w:rFonts w:ascii="Tahoma" w:eastAsia="Times New Roman" w:hAnsi="Tahoma" w:cs="Tahoma"/>
          <w:b/>
          <w:sz w:val="24"/>
          <w:szCs w:val="24"/>
        </w:rPr>
      </w:pPr>
    </w:p>
    <w:p w:rsidR="00CC3959" w:rsidRDefault="00CC3959" w:rsidP="00CC3959">
      <w:pPr>
        <w:spacing w:after="375"/>
        <w:rPr>
          <w:rFonts w:ascii="Tahoma" w:hAnsi="Tahoma" w:cs="Tahoma"/>
          <w:lang w:val="en" w:eastAsia="en-GB"/>
        </w:rPr>
      </w:pPr>
      <w:r>
        <w:rPr>
          <w:rFonts w:ascii="Tahoma" w:hAnsi="Tahoma" w:cs="Tahoma"/>
          <w:lang w:val="en" w:eastAsia="en-GB"/>
        </w:rPr>
        <w:t xml:space="preserve">The Rural Needs Act (NI) 2016 became operational on the 1 June 2017 and places a duty on public authorities, including government departments, to have due regard to rural needs when developing, adopting, implementing or revising policies, strategies and plans and when designing and delivering public services.  A draft rural needs impact assessment </w:t>
      </w:r>
      <w:proofErr w:type="gramStart"/>
      <w:r>
        <w:rPr>
          <w:rFonts w:ascii="Tahoma" w:hAnsi="Tahoma" w:cs="Tahoma"/>
          <w:lang w:val="en" w:eastAsia="en-GB"/>
        </w:rPr>
        <w:t>has</w:t>
      </w:r>
      <w:proofErr w:type="gramEnd"/>
      <w:r>
        <w:rPr>
          <w:rFonts w:ascii="Tahoma" w:hAnsi="Tahoma" w:cs="Tahoma"/>
          <w:lang w:val="en" w:eastAsia="en-GB"/>
        </w:rPr>
        <w:t xml:space="preserve"> been prepared against </w:t>
      </w:r>
      <w:r w:rsidR="00F85E58">
        <w:rPr>
          <w:rFonts w:ascii="Tahoma" w:hAnsi="Tahoma" w:cs="Tahoma"/>
          <w:lang w:val="en" w:eastAsia="en-GB"/>
        </w:rPr>
        <w:t>these policy proposals</w:t>
      </w:r>
      <w:r>
        <w:rPr>
          <w:rFonts w:ascii="Tahoma" w:hAnsi="Tahoma" w:cs="Tahoma"/>
          <w:lang w:val="en" w:eastAsia="en-GB"/>
        </w:rPr>
        <w:t>.</w:t>
      </w:r>
    </w:p>
    <w:p w:rsidR="00CC3959" w:rsidRPr="00F07D49" w:rsidRDefault="00CC3959" w:rsidP="00EA2797">
      <w:pPr>
        <w:widowControl w:val="0"/>
        <w:spacing w:after="0" w:line="240" w:lineRule="auto"/>
        <w:rPr>
          <w:rFonts w:ascii="Tahoma" w:eastAsia="Times New Roman" w:hAnsi="Tahoma" w:cs="Tahoma"/>
          <w:b/>
          <w:sz w:val="24"/>
          <w:szCs w:val="24"/>
        </w:rPr>
      </w:pPr>
    </w:p>
    <w:tbl>
      <w:tblPr>
        <w:tblStyle w:val="TableGrid"/>
        <w:tblW w:w="0" w:type="auto"/>
        <w:tblLook w:val="04A0" w:firstRow="1" w:lastRow="0" w:firstColumn="1" w:lastColumn="0" w:noHBand="0" w:noVBand="1"/>
      </w:tblPr>
      <w:tblGrid>
        <w:gridCol w:w="6735"/>
        <w:gridCol w:w="1672"/>
        <w:gridCol w:w="835"/>
      </w:tblGrid>
      <w:tr w:rsidR="00CC3959" w:rsidRPr="00A45AE7" w:rsidTr="00894E70">
        <w:tc>
          <w:tcPr>
            <w:tcW w:w="6735" w:type="dxa"/>
            <w:vMerge w:val="restart"/>
          </w:tcPr>
          <w:p w:rsidR="00CC3959" w:rsidRPr="00A45AE7" w:rsidRDefault="00CC3959" w:rsidP="00894E70">
            <w:pPr>
              <w:spacing w:before="320" w:after="120"/>
              <w:rPr>
                <w:rFonts w:ascii="Tahoma" w:hAnsi="Tahoma" w:cs="Tahoma"/>
                <w:b/>
              </w:rPr>
            </w:pPr>
            <w:r w:rsidRPr="00A45AE7">
              <w:rPr>
                <w:rFonts w:ascii="Tahoma" w:hAnsi="Tahoma" w:cs="Tahoma"/>
                <w:b/>
              </w:rPr>
              <w:t>Q</w:t>
            </w:r>
            <w:r>
              <w:rPr>
                <w:rFonts w:ascii="Tahoma" w:hAnsi="Tahoma" w:cs="Tahoma"/>
                <w:b/>
              </w:rPr>
              <w:t>uestion 11:</w:t>
            </w:r>
            <w:r w:rsidRPr="00A45AE7">
              <w:rPr>
                <w:rFonts w:ascii="Tahoma" w:hAnsi="Tahoma" w:cs="Tahoma"/>
                <w:b/>
              </w:rPr>
              <w:t xml:space="preserve"> </w:t>
            </w:r>
            <w:r>
              <w:rPr>
                <w:rFonts w:ascii="Tahoma" w:hAnsi="Tahoma" w:cs="Tahoma"/>
                <w:b/>
              </w:rPr>
              <w:t>Are the actions/proposals set out in this consultation document likely to have an adverse impact on rural areas?</w:t>
            </w:r>
            <w:r w:rsidRPr="00A45AE7">
              <w:rPr>
                <w:rFonts w:ascii="Tahoma" w:hAnsi="Tahoma" w:cs="Tahoma"/>
                <w:b/>
              </w:rPr>
              <w:t xml:space="preserve"> </w:t>
            </w:r>
            <w:r>
              <w:rPr>
                <w:rFonts w:ascii="Tahoma" w:hAnsi="Tahoma" w:cs="Tahoma"/>
                <w:b/>
              </w:rPr>
              <w:t>(Please Tick)</w:t>
            </w:r>
          </w:p>
          <w:p w:rsidR="00CC3959" w:rsidRPr="00A45AE7" w:rsidRDefault="00CC3959" w:rsidP="00894E70">
            <w:pPr>
              <w:rPr>
                <w:rFonts w:ascii="Tahoma" w:hAnsi="Tahoma" w:cs="Tahoma"/>
                <w:b/>
                <w:i/>
              </w:rPr>
            </w:pPr>
          </w:p>
        </w:tc>
        <w:tc>
          <w:tcPr>
            <w:tcW w:w="1672" w:type="dxa"/>
          </w:tcPr>
          <w:p w:rsidR="00CC3959" w:rsidRDefault="00CC3959" w:rsidP="00894E70">
            <w:pPr>
              <w:rPr>
                <w:rFonts w:ascii="Tahoma" w:hAnsi="Tahoma" w:cs="Tahoma"/>
                <w:b/>
              </w:rPr>
            </w:pPr>
            <w:r w:rsidRPr="00A45AE7">
              <w:rPr>
                <w:rFonts w:ascii="Tahoma" w:hAnsi="Tahoma" w:cs="Tahoma"/>
                <w:b/>
              </w:rPr>
              <w:t>Yes</w:t>
            </w:r>
          </w:p>
          <w:p w:rsidR="00CC3959" w:rsidRPr="00A45AE7" w:rsidRDefault="00CC3959" w:rsidP="00894E70">
            <w:pPr>
              <w:rPr>
                <w:rFonts w:ascii="Tahoma" w:hAnsi="Tahoma" w:cs="Tahoma"/>
                <w:b/>
              </w:rPr>
            </w:pPr>
          </w:p>
          <w:p w:rsidR="00CC3959" w:rsidRPr="00A45AE7" w:rsidRDefault="00CC3959" w:rsidP="00894E70">
            <w:pPr>
              <w:rPr>
                <w:rFonts w:ascii="Tahoma" w:hAnsi="Tahoma" w:cs="Tahoma"/>
                <w:b/>
              </w:rPr>
            </w:pPr>
          </w:p>
        </w:tc>
        <w:tc>
          <w:tcPr>
            <w:tcW w:w="835" w:type="dxa"/>
          </w:tcPr>
          <w:p w:rsidR="00CC3959" w:rsidRPr="00A45AE7" w:rsidRDefault="002558E5" w:rsidP="00894E70">
            <w:pPr>
              <w:rPr>
                <w:rFonts w:ascii="Tahoma" w:hAnsi="Tahoma" w:cs="Tahoma"/>
                <w:b/>
              </w:rPr>
            </w:pPr>
            <w:r>
              <w:rPr>
                <w:rFonts w:ascii="Tahoma" w:hAnsi="Tahoma" w:cs="Tahoma"/>
                <w:b/>
              </w:rPr>
              <w:t>X</w:t>
            </w:r>
          </w:p>
        </w:tc>
      </w:tr>
      <w:tr w:rsidR="00CC3959" w:rsidRPr="00A45AE7" w:rsidTr="00894E70">
        <w:tc>
          <w:tcPr>
            <w:tcW w:w="6735" w:type="dxa"/>
            <w:vMerge/>
          </w:tcPr>
          <w:p w:rsidR="00CC3959" w:rsidRPr="00A45AE7" w:rsidRDefault="00CC3959" w:rsidP="00894E70">
            <w:pPr>
              <w:rPr>
                <w:rFonts w:ascii="Tahoma" w:hAnsi="Tahoma" w:cs="Tahoma"/>
                <w:b/>
              </w:rPr>
            </w:pPr>
          </w:p>
        </w:tc>
        <w:tc>
          <w:tcPr>
            <w:tcW w:w="1672" w:type="dxa"/>
          </w:tcPr>
          <w:p w:rsidR="00CC3959" w:rsidRPr="00A45AE7" w:rsidRDefault="00CC3959" w:rsidP="00894E70">
            <w:pPr>
              <w:rPr>
                <w:rFonts w:ascii="Tahoma" w:hAnsi="Tahoma" w:cs="Tahoma"/>
                <w:b/>
              </w:rPr>
            </w:pPr>
            <w:r w:rsidRPr="00A45AE7">
              <w:rPr>
                <w:rFonts w:ascii="Tahoma" w:hAnsi="Tahoma" w:cs="Tahoma"/>
                <w:b/>
              </w:rPr>
              <w:t>No</w:t>
            </w:r>
          </w:p>
          <w:p w:rsidR="00CC3959" w:rsidRPr="00A45AE7" w:rsidRDefault="00CC3959" w:rsidP="00894E70">
            <w:pPr>
              <w:rPr>
                <w:rFonts w:ascii="Tahoma" w:hAnsi="Tahoma" w:cs="Tahoma"/>
                <w:b/>
              </w:rPr>
            </w:pPr>
          </w:p>
        </w:tc>
        <w:tc>
          <w:tcPr>
            <w:tcW w:w="835" w:type="dxa"/>
          </w:tcPr>
          <w:p w:rsidR="00CC3959" w:rsidRPr="00A45AE7" w:rsidRDefault="00CC3959" w:rsidP="00894E70">
            <w:pPr>
              <w:rPr>
                <w:rFonts w:ascii="Tahoma" w:hAnsi="Tahoma" w:cs="Tahoma"/>
                <w:b/>
              </w:rPr>
            </w:pPr>
          </w:p>
        </w:tc>
      </w:tr>
      <w:tr w:rsidR="00CC3959" w:rsidRPr="00A45AE7" w:rsidTr="00894E70">
        <w:tc>
          <w:tcPr>
            <w:tcW w:w="9242" w:type="dxa"/>
            <w:gridSpan w:val="3"/>
          </w:tcPr>
          <w:p w:rsidR="00CC3959" w:rsidRPr="00A45AE7" w:rsidRDefault="00585950" w:rsidP="00894E70">
            <w:pPr>
              <w:rPr>
                <w:rFonts w:ascii="Tahoma" w:hAnsi="Tahoma" w:cs="Tahoma"/>
                <w:i/>
              </w:rPr>
            </w:pPr>
            <w:r>
              <w:rPr>
                <w:rFonts w:ascii="Tahoma" w:hAnsi="Tahoma" w:cs="Tahoma"/>
                <w:i/>
              </w:rPr>
              <w:t>If yes, please provide comment on how these adverse impacts could be reduced or alleviated:</w:t>
            </w:r>
          </w:p>
          <w:p w:rsidR="00CC3959" w:rsidRPr="00A45AE7" w:rsidRDefault="00CC3959" w:rsidP="00894E70">
            <w:pPr>
              <w:rPr>
                <w:rFonts w:ascii="Tahoma" w:hAnsi="Tahoma" w:cs="Tahoma"/>
              </w:rPr>
            </w:pPr>
          </w:p>
          <w:p w:rsidR="00CC3959" w:rsidRDefault="00DE33C7" w:rsidP="00894E70">
            <w:pPr>
              <w:rPr>
                <w:rFonts w:ascii="Tahoma" w:hAnsi="Tahoma" w:cs="Tahoma"/>
                <w:b/>
              </w:rPr>
            </w:pPr>
            <w:r>
              <w:rPr>
                <w:rFonts w:ascii="Tahoma" w:hAnsi="Tahoma" w:cs="Tahoma"/>
              </w:rPr>
              <w:t xml:space="preserve">Please see above for some concern related to this area.  In addition there </w:t>
            </w:r>
            <w:r w:rsidR="00321ACC">
              <w:rPr>
                <w:rFonts w:ascii="Tahoma" w:hAnsi="Tahoma" w:cs="Tahoma"/>
              </w:rPr>
              <w:t>have been concerns</w:t>
            </w:r>
            <w:r>
              <w:rPr>
                <w:rFonts w:ascii="Tahoma" w:hAnsi="Tahoma" w:cs="Tahoma"/>
              </w:rPr>
              <w:t xml:space="preserve"> raised about th</w:t>
            </w:r>
            <w:r w:rsidR="002558E5">
              <w:rPr>
                <w:rFonts w:ascii="Tahoma" w:hAnsi="Tahoma" w:cs="Tahoma"/>
              </w:rPr>
              <w:t>e impact on the far north</w:t>
            </w:r>
            <w:r w:rsidR="00321ACC">
              <w:rPr>
                <w:rFonts w:ascii="Tahoma" w:hAnsi="Tahoma" w:cs="Tahoma"/>
              </w:rPr>
              <w:t>-</w:t>
            </w:r>
            <w:r w:rsidR="002558E5">
              <w:rPr>
                <w:rFonts w:ascii="Tahoma" w:hAnsi="Tahoma" w:cs="Tahoma"/>
              </w:rPr>
              <w:t>east and fa</w:t>
            </w:r>
            <w:r>
              <w:rPr>
                <w:rFonts w:ascii="Tahoma" w:hAnsi="Tahoma" w:cs="Tahoma"/>
              </w:rPr>
              <w:t>r south</w:t>
            </w:r>
            <w:r w:rsidR="00321ACC">
              <w:rPr>
                <w:rFonts w:ascii="Tahoma" w:hAnsi="Tahoma" w:cs="Tahoma"/>
              </w:rPr>
              <w:t>-</w:t>
            </w:r>
            <w:r>
              <w:rPr>
                <w:rFonts w:ascii="Tahoma" w:hAnsi="Tahoma" w:cs="Tahoma"/>
              </w:rPr>
              <w:t xml:space="preserve">west areas. </w:t>
            </w:r>
          </w:p>
          <w:p w:rsidR="00CC3959" w:rsidRDefault="00CC3959" w:rsidP="00894E70">
            <w:pPr>
              <w:rPr>
                <w:rFonts w:ascii="Tahoma" w:hAnsi="Tahoma" w:cs="Tahoma"/>
                <w:b/>
              </w:rPr>
            </w:pPr>
          </w:p>
          <w:p w:rsidR="00CC3959" w:rsidRPr="00A45AE7" w:rsidRDefault="00CC3959" w:rsidP="00894E70">
            <w:pPr>
              <w:rPr>
                <w:rFonts w:ascii="Tahoma" w:hAnsi="Tahoma" w:cs="Tahoma"/>
                <w:b/>
              </w:rPr>
            </w:pPr>
          </w:p>
        </w:tc>
      </w:tr>
    </w:tbl>
    <w:p w:rsidR="00EA2797" w:rsidRPr="00A45AE7" w:rsidRDefault="00EA2797" w:rsidP="00A45AE7">
      <w:pPr>
        <w:spacing w:line="240" w:lineRule="auto"/>
        <w:rPr>
          <w:rFonts w:ascii="Tahoma" w:hAnsi="Tahoma" w:cs="Tahoma"/>
          <w:b/>
        </w:rPr>
      </w:pPr>
    </w:p>
    <w:p w:rsidR="00CC3959" w:rsidRDefault="00CC3959" w:rsidP="00A45AE7">
      <w:pPr>
        <w:spacing w:line="240" w:lineRule="auto"/>
        <w:jc w:val="center"/>
        <w:rPr>
          <w:rFonts w:ascii="Tahoma" w:hAnsi="Tahoma" w:cs="Tahoma"/>
          <w:b/>
        </w:rPr>
      </w:pPr>
    </w:p>
    <w:p w:rsidR="00CC3959" w:rsidRDefault="00CC3959" w:rsidP="00585950">
      <w:pPr>
        <w:spacing w:line="240" w:lineRule="auto"/>
        <w:rPr>
          <w:rFonts w:ascii="Tahoma" w:hAnsi="Tahoma" w:cs="Tahoma"/>
          <w:b/>
        </w:rPr>
      </w:pPr>
    </w:p>
    <w:p w:rsidR="00506C6E" w:rsidRPr="00A45AE7" w:rsidRDefault="00506C6E" w:rsidP="00A45AE7">
      <w:pPr>
        <w:spacing w:line="240" w:lineRule="auto"/>
        <w:jc w:val="center"/>
        <w:rPr>
          <w:rFonts w:ascii="Tahoma" w:hAnsi="Tahoma" w:cs="Tahoma"/>
          <w:b/>
        </w:rPr>
      </w:pPr>
      <w:r w:rsidRPr="00A45AE7">
        <w:rPr>
          <w:rFonts w:ascii="Tahoma" w:hAnsi="Tahoma" w:cs="Tahoma"/>
          <w:b/>
        </w:rPr>
        <w:t xml:space="preserve">Responses must be received no later than </w:t>
      </w:r>
      <w:r w:rsidR="002151DC" w:rsidRPr="00A45AE7">
        <w:rPr>
          <w:rFonts w:ascii="Tahoma" w:hAnsi="Tahoma" w:cs="Tahoma"/>
          <w:b/>
        </w:rPr>
        <w:t>5pm on</w:t>
      </w:r>
      <w:r w:rsidR="00A55D78">
        <w:rPr>
          <w:rFonts w:ascii="Tahoma" w:hAnsi="Tahoma" w:cs="Tahoma"/>
          <w:b/>
        </w:rPr>
        <w:t xml:space="preserve"> </w:t>
      </w:r>
      <w:r w:rsidR="00941A96">
        <w:rPr>
          <w:rFonts w:ascii="Tahoma" w:hAnsi="Tahoma" w:cs="Tahoma"/>
          <w:b/>
        </w:rPr>
        <w:t xml:space="preserve">2 August </w:t>
      </w:r>
      <w:r w:rsidR="00A55D78">
        <w:rPr>
          <w:rFonts w:ascii="Tahoma" w:hAnsi="Tahoma" w:cs="Tahoma"/>
          <w:b/>
        </w:rPr>
        <w:t>2019.</w:t>
      </w:r>
    </w:p>
    <w:p w:rsidR="00A74902" w:rsidRPr="00A45AE7" w:rsidRDefault="00A74902" w:rsidP="00A45AE7">
      <w:pPr>
        <w:spacing w:line="240" w:lineRule="auto"/>
        <w:jc w:val="center"/>
        <w:rPr>
          <w:rFonts w:ascii="Tahoma" w:hAnsi="Tahoma" w:cs="Tahoma"/>
          <w:b/>
        </w:rPr>
      </w:pPr>
      <w:r w:rsidRPr="00A45AE7">
        <w:rPr>
          <w:rFonts w:ascii="Tahoma" w:hAnsi="Tahoma" w:cs="Tahoma"/>
          <w:b/>
        </w:rPr>
        <w:t>Thank you for your comments.</w:t>
      </w:r>
    </w:p>
    <w:p w:rsidR="002C57EA" w:rsidRPr="00A45AE7" w:rsidRDefault="002C57EA" w:rsidP="00A45AE7">
      <w:pPr>
        <w:spacing w:line="240" w:lineRule="auto"/>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5E4EDB" w:rsidRDefault="005E4EDB"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801732" w:rsidRDefault="00801732"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BB33B3" w:rsidRDefault="00BB33B3" w:rsidP="00DD6402">
      <w:pPr>
        <w:pStyle w:val="BodyText"/>
        <w:widowControl w:val="0"/>
        <w:spacing w:after="0" w:line="240" w:lineRule="auto"/>
        <w:jc w:val="both"/>
        <w:rPr>
          <w:rFonts w:ascii="Tahoma" w:hAnsi="Tahoma" w:cs="Tahoma"/>
          <w:b/>
        </w:rPr>
      </w:pPr>
    </w:p>
    <w:p w:rsidR="00BB33B3" w:rsidRDefault="00BB33B3" w:rsidP="00DD6402">
      <w:pPr>
        <w:pStyle w:val="BodyText"/>
        <w:widowControl w:val="0"/>
        <w:spacing w:after="0" w:line="240" w:lineRule="auto"/>
        <w:jc w:val="both"/>
        <w:rPr>
          <w:rFonts w:ascii="Tahoma" w:hAnsi="Tahoma" w:cs="Tahoma"/>
          <w:b/>
        </w:rPr>
      </w:pPr>
    </w:p>
    <w:p w:rsidR="00BB33B3" w:rsidRDefault="00BB33B3" w:rsidP="00DD6402">
      <w:pPr>
        <w:pStyle w:val="BodyText"/>
        <w:widowControl w:val="0"/>
        <w:spacing w:after="0" w:line="240" w:lineRule="auto"/>
        <w:jc w:val="both"/>
        <w:rPr>
          <w:rFonts w:ascii="Tahoma" w:hAnsi="Tahoma" w:cs="Tahoma"/>
          <w:b/>
        </w:rPr>
      </w:pPr>
    </w:p>
    <w:p w:rsidR="00BB33B3" w:rsidRDefault="00BB33B3" w:rsidP="00DD6402">
      <w:pPr>
        <w:pStyle w:val="BodyText"/>
        <w:widowControl w:val="0"/>
        <w:spacing w:after="0" w:line="240" w:lineRule="auto"/>
        <w:jc w:val="both"/>
        <w:rPr>
          <w:rFonts w:ascii="Tahoma" w:hAnsi="Tahoma" w:cs="Tahoma"/>
          <w:b/>
        </w:rPr>
      </w:pPr>
    </w:p>
    <w:p w:rsidR="00321ACC" w:rsidRDefault="00321ACC" w:rsidP="00DD6402">
      <w:pPr>
        <w:pStyle w:val="BodyText"/>
        <w:widowControl w:val="0"/>
        <w:spacing w:after="0" w:line="240" w:lineRule="auto"/>
        <w:jc w:val="both"/>
        <w:rPr>
          <w:rFonts w:ascii="Tahoma" w:hAnsi="Tahoma" w:cs="Tahoma"/>
          <w:b/>
        </w:rPr>
      </w:pPr>
    </w:p>
    <w:p w:rsidR="00321ACC" w:rsidRDefault="00321ACC" w:rsidP="00DD6402">
      <w:pPr>
        <w:pStyle w:val="BodyText"/>
        <w:widowControl w:val="0"/>
        <w:spacing w:after="0" w:line="240" w:lineRule="auto"/>
        <w:jc w:val="both"/>
        <w:rPr>
          <w:rFonts w:ascii="Tahoma" w:hAnsi="Tahoma" w:cs="Tahoma"/>
          <w:b/>
        </w:rPr>
      </w:pPr>
    </w:p>
    <w:p w:rsidR="00321ACC" w:rsidRDefault="00321ACC" w:rsidP="00DD6402">
      <w:pPr>
        <w:pStyle w:val="BodyText"/>
        <w:widowControl w:val="0"/>
        <w:spacing w:after="0" w:line="240" w:lineRule="auto"/>
        <w:jc w:val="both"/>
        <w:rPr>
          <w:rFonts w:ascii="Tahoma" w:hAnsi="Tahoma" w:cs="Tahoma"/>
          <w:b/>
        </w:rPr>
      </w:pPr>
    </w:p>
    <w:p w:rsidR="00321ACC" w:rsidRDefault="00321ACC" w:rsidP="00DD6402">
      <w:pPr>
        <w:pStyle w:val="BodyText"/>
        <w:widowControl w:val="0"/>
        <w:spacing w:after="0" w:line="240" w:lineRule="auto"/>
        <w:jc w:val="both"/>
        <w:rPr>
          <w:rFonts w:ascii="Tahoma" w:hAnsi="Tahoma" w:cs="Tahoma"/>
          <w:b/>
        </w:rPr>
      </w:pPr>
    </w:p>
    <w:p w:rsidR="00DD6402" w:rsidRDefault="00DD6402" w:rsidP="00DD6402">
      <w:pPr>
        <w:pStyle w:val="BodyText"/>
        <w:widowControl w:val="0"/>
        <w:spacing w:after="0" w:line="240" w:lineRule="auto"/>
        <w:jc w:val="both"/>
        <w:rPr>
          <w:rFonts w:ascii="Tahoma" w:hAnsi="Tahoma" w:cs="Tahoma"/>
          <w:b/>
        </w:rPr>
      </w:pPr>
    </w:p>
    <w:p w:rsidR="00585950" w:rsidRDefault="00585950" w:rsidP="00DD6402">
      <w:pPr>
        <w:pStyle w:val="BodyText"/>
        <w:widowControl w:val="0"/>
        <w:spacing w:after="0" w:line="240" w:lineRule="auto"/>
        <w:jc w:val="both"/>
        <w:rPr>
          <w:rFonts w:ascii="Tahoma" w:hAnsi="Tahoma" w:cs="Tahoma"/>
          <w:b/>
        </w:rPr>
      </w:pPr>
    </w:p>
    <w:p w:rsidR="00DD6402" w:rsidRPr="00DD6402" w:rsidRDefault="00DD6402" w:rsidP="00DD6402">
      <w:pPr>
        <w:pStyle w:val="BodyText"/>
        <w:widowControl w:val="0"/>
        <w:spacing w:after="0" w:line="240" w:lineRule="auto"/>
        <w:jc w:val="right"/>
        <w:rPr>
          <w:rFonts w:ascii="Tahoma" w:hAnsi="Tahoma" w:cs="Tahoma"/>
          <w:b/>
        </w:rPr>
      </w:pPr>
      <w:r w:rsidRPr="00DD6402">
        <w:rPr>
          <w:rFonts w:ascii="Tahoma" w:hAnsi="Tahoma" w:cs="Tahoma"/>
          <w:b/>
        </w:rPr>
        <w:t>ANNEX A</w:t>
      </w:r>
    </w:p>
    <w:p w:rsidR="00DD6402" w:rsidRDefault="00DD6402" w:rsidP="00DD6402">
      <w:pPr>
        <w:pStyle w:val="BodyText"/>
        <w:widowControl w:val="0"/>
        <w:spacing w:after="0" w:line="240" w:lineRule="auto"/>
        <w:jc w:val="both"/>
        <w:rPr>
          <w:rFonts w:ascii="Tahoma" w:hAnsi="Tahoma" w:cs="Tahoma"/>
          <w:b/>
        </w:rPr>
      </w:pPr>
    </w:p>
    <w:p w:rsidR="00DD6402" w:rsidRPr="001F7A22" w:rsidRDefault="00DD6402" w:rsidP="00DD6402">
      <w:pPr>
        <w:pStyle w:val="BodyText"/>
        <w:widowControl w:val="0"/>
        <w:spacing w:after="0" w:line="240" w:lineRule="auto"/>
        <w:jc w:val="both"/>
        <w:rPr>
          <w:rFonts w:ascii="Tahoma" w:hAnsi="Tahoma" w:cs="Tahoma"/>
          <w:b/>
          <w:caps/>
        </w:rPr>
      </w:pPr>
      <w:r w:rsidRPr="001F7A22">
        <w:rPr>
          <w:rFonts w:ascii="Tahoma" w:hAnsi="Tahoma" w:cs="Tahoma"/>
          <w:b/>
        </w:rPr>
        <w:t>Confidentiality and Access to information Legislation</w:t>
      </w:r>
    </w:p>
    <w:p w:rsidR="00DD6402" w:rsidRPr="001F7A22" w:rsidRDefault="00DD6402" w:rsidP="00DD6402">
      <w:pPr>
        <w:widowControl w:val="0"/>
        <w:spacing w:after="0" w:line="240" w:lineRule="auto"/>
        <w:jc w:val="both"/>
        <w:rPr>
          <w:rFonts w:ascii="Tahoma" w:hAnsi="Tahoma" w:cs="Tahoma"/>
        </w:rPr>
      </w:pPr>
    </w:p>
    <w:p w:rsidR="00DD6402" w:rsidRDefault="00DD6402" w:rsidP="00DD6402">
      <w:pPr>
        <w:widowControl w:val="0"/>
        <w:spacing w:after="0" w:line="240" w:lineRule="auto"/>
        <w:jc w:val="both"/>
        <w:rPr>
          <w:rFonts w:ascii="Tahoma" w:hAnsi="Tahoma" w:cs="Tahoma"/>
        </w:rPr>
      </w:pPr>
      <w:r w:rsidRPr="001F7A22">
        <w:rPr>
          <w:rFonts w:ascii="Tahoma" w:hAnsi="Tahoma" w:cs="Tahoma"/>
        </w:rPr>
        <w:t>The Department may publish a summary of responses following completion of the consultation process. Your response, and all other responses to the consultation, may be published or disclosed on request in accordance with information legislation; these chiefly being the Freedom of Information Act 2000 (FOIA), the Environmental Information Regulations 2004 (EIR)</w:t>
      </w:r>
      <w:r>
        <w:rPr>
          <w:rFonts w:ascii="Tahoma" w:hAnsi="Tahoma" w:cs="Tahoma"/>
        </w:rPr>
        <w:t xml:space="preserve">, </w:t>
      </w:r>
      <w:r w:rsidRPr="001F7A22">
        <w:rPr>
          <w:rFonts w:ascii="Tahoma" w:hAnsi="Tahoma" w:cs="Tahoma"/>
        </w:rPr>
        <w:t>the</w:t>
      </w:r>
      <w:r>
        <w:rPr>
          <w:rFonts w:ascii="Tahoma" w:hAnsi="Tahoma" w:cs="Tahoma"/>
        </w:rPr>
        <w:t xml:space="preserve"> Data Protection Act </w:t>
      </w:r>
      <w:r w:rsidR="00937E4E">
        <w:rPr>
          <w:rFonts w:ascii="Tahoma" w:hAnsi="Tahoma" w:cs="Tahoma"/>
        </w:rPr>
        <w:t>2018</w:t>
      </w:r>
      <w:r>
        <w:rPr>
          <w:rFonts w:ascii="Tahoma" w:hAnsi="Tahoma" w:cs="Tahoma"/>
        </w:rPr>
        <w:t xml:space="preserve"> (DPA) and the General Data Protection Regulation (GDPR) (EU) </w:t>
      </w:r>
      <w:r w:rsidRPr="00C502D8">
        <w:rPr>
          <w:rFonts w:ascii="Tahoma" w:hAnsi="Tahoma" w:cs="Tahoma"/>
        </w:rPr>
        <w:t>2016/679</w:t>
      </w:r>
      <w:r w:rsidRPr="001F7A22">
        <w:rPr>
          <w:rFonts w:ascii="Tahoma" w:hAnsi="Tahoma" w:cs="Tahoma"/>
        </w:rPr>
        <w:t xml:space="preserve">. The Department can only refuse to disclose information in exceptional circumstances. </w:t>
      </w:r>
      <w:r w:rsidRPr="001F7A22">
        <w:rPr>
          <w:rFonts w:ascii="Tahoma" w:hAnsi="Tahoma" w:cs="Tahoma"/>
          <w:u w:val="single"/>
        </w:rPr>
        <w:t>Before</w:t>
      </w:r>
      <w:r w:rsidRPr="001F7A22">
        <w:rPr>
          <w:rFonts w:ascii="Tahoma" w:hAnsi="Tahoma" w:cs="Tahoma"/>
        </w:rPr>
        <w:t xml:space="preserve"> you submit your response, please read the paragraphs below on the confidentiality of consultations and they will give you guidance on the legal position about any information given by you in response to this consultation.</w:t>
      </w:r>
    </w:p>
    <w:p w:rsidR="00DD6402" w:rsidRDefault="00DD6402" w:rsidP="00DD6402">
      <w:pPr>
        <w:widowControl w:val="0"/>
        <w:spacing w:after="0" w:line="240" w:lineRule="auto"/>
        <w:jc w:val="both"/>
        <w:rPr>
          <w:rFonts w:ascii="Tahoma" w:hAnsi="Tahoma" w:cs="Tahoma"/>
        </w:rPr>
      </w:pPr>
    </w:p>
    <w:p w:rsidR="00DD6402" w:rsidRDefault="00DD6402" w:rsidP="00DD6402">
      <w:pPr>
        <w:widowControl w:val="0"/>
        <w:spacing w:after="0" w:line="240" w:lineRule="auto"/>
        <w:jc w:val="both"/>
        <w:rPr>
          <w:rFonts w:ascii="Tahoma" w:hAnsi="Tahoma" w:cs="Tahoma"/>
        </w:rPr>
      </w:pPr>
      <w:r w:rsidRPr="001F7A22">
        <w:rPr>
          <w:rFonts w:ascii="Tahoma" w:hAnsi="Tahoma" w:cs="Tahoma"/>
        </w:rPr>
        <w:t xml:space="preserve">The FOIA gives the public a right of access to any information held by a public authority, namely, the Department in this case. This right of access to information includes information provided in response to a consultation. The Department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w:t>
      </w:r>
    </w:p>
    <w:p w:rsidR="00DD6402" w:rsidRDefault="00DD6402" w:rsidP="00DD6402">
      <w:pPr>
        <w:widowControl w:val="0"/>
        <w:spacing w:after="0" w:line="240" w:lineRule="auto"/>
        <w:jc w:val="both"/>
        <w:rPr>
          <w:rFonts w:ascii="Tahoma" w:hAnsi="Tahoma" w:cs="Tahoma"/>
        </w:rPr>
      </w:pPr>
    </w:p>
    <w:p w:rsidR="00DD6402" w:rsidRPr="001F7A22" w:rsidRDefault="00DD6402" w:rsidP="00DD6402">
      <w:pPr>
        <w:widowControl w:val="0"/>
        <w:spacing w:after="0" w:line="240" w:lineRule="auto"/>
        <w:jc w:val="both"/>
        <w:rPr>
          <w:rFonts w:ascii="Tahoma" w:hAnsi="Tahoma" w:cs="Tahoma"/>
        </w:rPr>
      </w:pPr>
      <w:r w:rsidRPr="001F7A22">
        <w:rPr>
          <w:rFonts w:ascii="Tahoma" w:hAnsi="Tahoma" w:cs="Tahoma"/>
        </w:rPr>
        <w:t>If you do not wish information about your identity to be made public please include an explanation in your response.</w:t>
      </w:r>
      <w:r w:rsidRPr="00C502D8">
        <w:rPr>
          <w:rFonts w:ascii="Tahoma" w:hAnsi="Tahoma" w:cs="Tahoma"/>
          <w:lang w:val="en"/>
        </w:rPr>
        <w:t xml:space="preserve"> </w:t>
      </w:r>
      <w:r w:rsidRPr="00635CEF">
        <w:rPr>
          <w:rFonts w:ascii="Tahoma" w:hAnsi="Tahoma" w:cs="Tahoma"/>
          <w:lang w:val="en"/>
        </w:rPr>
        <w:t xml:space="preserve">Being transparent and providing accessible </w:t>
      </w:r>
      <w:r w:rsidRPr="00F5181C">
        <w:rPr>
          <w:rFonts w:ascii="Tahoma" w:hAnsi="Tahoma" w:cs="Tahoma"/>
          <w:lang w:val="en"/>
        </w:rPr>
        <w:t xml:space="preserve">information to individuals about how we may use personal data is a key element of the </w:t>
      </w:r>
      <w:r>
        <w:rPr>
          <w:rFonts w:ascii="Tahoma" w:hAnsi="Tahoma" w:cs="Tahoma"/>
          <w:lang w:val="en"/>
        </w:rPr>
        <w:t xml:space="preserve">DPA and the </w:t>
      </w:r>
      <w:r>
        <w:rPr>
          <w:rFonts w:ascii="Tahoma" w:hAnsi="Tahoma" w:cs="Tahoma"/>
        </w:rPr>
        <w:t xml:space="preserve">General Data Protection Regulation (EU) </w:t>
      </w:r>
      <w:r w:rsidRPr="00C502D8">
        <w:rPr>
          <w:rFonts w:ascii="Tahoma" w:hAnsi="Tahoma" w:cs="Tahoma"/>
        </w:rPr>
        <w:t>2016/679</w:t>
      </w:r>
      <w:r>
        <w:rPr>
          <w:rFonts w:ascii="Tahoma" w:hAnsi="Tahoma" w:cs="Tahoma"/>
          <w:lang w:val="en"/>
        </w:rPr>
        <w:t>.  The Department</w:t>
      </w:r>
      <w:r w:rsidRPr="00635CEF">
        <w:rPr>
          <w:rFonts w:ascii="Tahoma" w:hAnsi="Tahoma" w:cs="Tahoma"/>
          <w:lang w:val="en"/>
        </w:rPr>
        <w:t xml:space="preserve"> is committed to building trust and confidence</w:t>
      </w:r>
      <w:r>
        <w:rPr>
          <w:rFonts w:ascii="Tahoma" w:hAnsi="Tahoma" w:cs="Tahoma"/>
          <w:lang w:val="en"/>
        </w:rPr>
        <w:t xml:space="preserve"> in our ability to process </w:t>
      </w:r>
      <w:r w:rsidRPr="00635CEF">
        <w:rPr>
          <w:rFonts w:ascii="Tahoma" w:hAnsi="Tahoma" w:cs="Tahoma"/>
          <w:lang w:val="en"/>
        </w:rPr>
        <w:t>personal information</w:t>
      </w:r>
      <w:r>
        <w:rPr>
          <w:rFonts w:ascii="Tahoma" w:hAnsi="Tahoma" w:cs="Tahoma"/>
          <w:lang w:val="en"/>
        </w:rPr>
        <w:t xml:space="preserve">. </w:t>
      </w:r>
      <w:r w:rsidRPr="001F7A22">
        <w:rPr>
          <w:rFonts w:ascii="Tahoma" w:hAnsi="Tahoma" w:cs="Tahoma"/>
        </w:rPr>
        <w:t xml:space="preserve">This means that information provided by you in response to the consultation is unlikely to be treated as confidential, except in very particular circumstances. </w:t>
      </w:r>
    </w:p>
    <w:p w:rsidR="00DD6402" w:rsidRPr="001F7A22" w:rsidRDefault="00DD6402" w:rsidP="00DD6402">
      <w:pPr>
        <w:pStyle w:val="BodyText"/>
        <w:widowControl w:val="0"/>
        <w:spacing w:after="0" w:line="240" w:lineRule="auto"/>
        <w:jc w:val="both"/>
        <w:rPr>
          <w:rFonts w:ascii="Tahoma" w:hAnsi="Tahoma" w:cs="Tahoma"/>
        </w:rPr>
      </w:pPr>
    </w:p>
    <w:p w:rsidR="00DD6402" w:rsidRDefault="00DD6402" w:rsidP="00DD6402">
      <w:pPr>
        <w:widowControl w:val="0"/>
        <w:spacing w:after="0" w:line="240" w:lineRule="auto"/>
        <w:rPr>
          <w:rFonts w:ascii="Tahoma" w:hAnsi="Tahoma" w:cs="Tahoma"/>
        </w:rPr>
      </w:pPr>
      <w:r w:rsidRPr="001F7A22">
        <w:rPr>
          <w:rFonts w:ascii="Tahoma" w:hAnsi="Tahoma" w:cs="Tahoma"/>
        </w:rPr>
        <w:t xml:space="preserve">For further information about confidentiality of responses please contact the Information Commissioner’s Office on </w:t>
      </w:r>
      <w:r>
        <w:rPr>
          <w:rFonts w:ascii="Tahoma" w:hAnsi="Tahoma" w:cs="Tahoma"/>
          <w:b/>
        </w:rPr>
        <w:t xml:space="preserve">0303 123 1113 </w:t>
      </w:r>
      <w:r>
        <w:rPr>
          <w:rFonts w:ascii="Tahoma" w:hAnsi="Tahoma" w:cs="Tahoma"/>
        </w:rPr>
        <w:t xml:space="preserve">or via </w:t>
      </w:r>
      <w:hyperlink r:id="rId23" w:history="1">
        <w:r w:rsidRPr="00BD01B8">
          <w:rPr>
            <w:rStyle w:val="Hyperlink"/>
            <w:rFonts w:ascii="Tahoma" w:hAnsi="Tahoma" w:cs="Tahoma"/>
          </w:rPr>
          <w:t>https://ico.org.uk/global/contact-us/</w:t>
        </w:r>
      </w:hyperlink>
    </w:p>
    <w:p w:rsidR="00DD6402" w:rsidRPr="001F7A22" w:rsidRDefault="00DD6402" w:rsidP="00DD6402">
      <w:pPr>
        <w:widowControl w:val="0"/>
        <w:spacing w:after="0" w:line="240" w:lineRule="auto"/>
        <w:rPr>
          <w:rFonts w:ascii="Tahoma" w:hAnsi="Tahoma" w:cs="Tahoma"/>
        </w:rPr>
      </w:pPr>
      <w:r>
        <w:rPr>
          <w:rFonts w:ascii="Tahoma" w:hAnsi="Tahoma" w:cs="Tahoma"/>
        </w:rPr>
        <w:t xml:space="preserve"> </w:t>
      </w:r>
    </w:p>
    <w:p w:rsidR="00DD6402" w:rsidRDefault="00DD6402" w:rsidP="00DD6402">
      <w:pPr>
        <w:rPr>
          <w:rFonts w:ascii="Tahoma" w:hAnsi="Tahoma" w:cs="Tahoma"/>
          <w:b/>
          <w:sz w:val="24"/>
          <w:szCs w:val="24"/>
        </w:rPr>
      </w:pPr>
    </w:p>
    <w:p w:rsidR="00DD6402" w:rsidRDefault="00DD6402" w:rsidP="00DD6402">
      <w:pPr>
        <w:rPr>
          <w:rFonts w:ascii="Tahoma" w:hAnsi="Tahoma" w:cs="Tahoma"/>
          <w:b/>
          <w:sz w:val="24"/>
          <w:szCs w:val="24"/>
        </w:rPr>
      </w:pPr>
    </w:p>
    <w:p w:rsidR="00A74902" w:rsidRPr="00A45AE7" w:rsidRDefault="00A74902" w:rsidP="00A45AE7">
      <w:pPr>
        <w:spacing w:line="240" w:lineRule="auto"/>
        <w:rPr>
          <w:rFonts w:ascii="Tahoma" w:hAnsi="Tahoma" w:cs="Tahoma"/>
          <w:b/>
        </w:rPr>
      </w:pPr>
    </w:p>
    <w:p w:rsidR="00A74902" w:rsidRPr="00A45AE7" w:rsidRDefault="00A74902" w:rsidP="00A45AE7">
      <w:pPr>
        <w:spacing w:line="240" w:lineRule="auto"/>
        <w:rPr>
          <w:rFonts w:ascii="Tahoma" w:hAnsi="Tahoma" w:cs="Tahoma"/>
          <w:b/>
        </w:rPr>
      </w:pPr>
    </w:p>
    <w:p w:rsidR="00506C6E" w:rsidRPr="00A45AE7" w:rsidRDefault="00506C6E" w:rsidP="005F645C">
      <w:pPr>
        <w:rPr>
          <w:rFonts w:ascii="Tahoma" w:hAnsi="Tahoma" w:cs="Tahoma"/>
          <w:b/>
        </w:rPr>
      </w:pPr>
    </w:p>
    <w:sectPr w:rsidR="00506C6E" w:rsidRPr="00A45AE7" w:rsidSect="00F5181C">
      <w:headerReference w:type="default" r:id="rId24"/>
      <w:footerReference w:type="default" r:id="rId2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6" w:rsidRDefault="00BA1566" w:rsidP="00A52107">
      <w:pPr>
        <w:spacing w:after="0" w:line="240" w:lineRule="auto"/>
      </w:pPr>
      <w:r>
        <w:separator/>
      </w:r>
    </w:p>
  </w:endnote>
  <w:endnote w:type="continuationSeparator" w:id="0">
    <w:p w:rsidR="00BA1566" w:rsidRDefault="00BA1566" w:rsidP="00A5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027799"/>
      <w:docPartObj>
        <w:docPartGallery w:val="Page Numbers (Bottom of Page)"/>
        <w:docPartUnique/>
      </w:docPartObj>
    </w:sdtPr>
    <w:sdtEndPr>
      <w:rPr>
        <w:noProof/>
      </w:rPr>
    </w:sdtEndPr>
    <w:sdtContent>
      <w:p w:rsidR="00296EBB" w:rsidRDefault="00296EBB">
        <w:pPr>
          <w:pStyle w:val="Footer"/>
          <w:jc w:val="right"/>
        </w:pPr>
        <w:r>
          <w:fldChar w:fldCharType="begin"/>
        </w:r>
        <w:r>
          <w:instrText xml:space="preserve"> PAGE   \* MERGEFORMAT </w:instrText>
        </w:r>
        <w:r>
          <w:fldChar w:fldCharType="separate"/>
        </w:r>
        <w:r w:rsidR="0054624B">
          <w:rPr>
            <w:noProof/>
          </w:rPr>
          <w:t>1</w:t>
        </w:r>
        <w:r>
          <w:rPr>
            <w:noProof/>
          </w:rPr>
          <w:fldChar w:fldCharType="end"/>
        </w:r>
      </w:p>
    </w:sdtContent>
  </w:sdt>
  <w:p w:rsidR="00296EBB" w:rsidRDefault="00296EBB" w:rsidP="00F5181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5075"/>
      <w:docPartObj>
        <w:docPartGallery w:val="Page Numbers (Bottom of Page)"/>
        <w:docPartUnique/>
      </w:docPartObj>
    </w:sdtPr>
    <w:sdtEndPr/>
    <w:sdtContent>
      <w:p w:rsidR="00296EBB" w:rsidRDefault="00296EBB">
        <w:pPr>
          <w:pStyle w:val="Footer"/>
          <w:jc w:val="right"/>
        </w:pPr>
        <w:r>
          <w:rPr>
            <w:noProof/>
          </w:rPr>
          <w:fldChar w:fldCharType="begin"/>
        </w:r>
        <w:r>
          <w:rPr>
            <w:noProof/>
          </w:rPr>
          <w:instrText xml:space="preserve"> PAGE   \* MERGEFORMAT </w:instrText>
        </w:r>
        <w:r>
          <w:rPr>
            <w:noProof/>
          </w:rPr>
          <w:fldChar w:fldCharType="separate"/>
        </w:r>
        <w:r w:rsidR="0054624B">
          <w:rPr>
            <w:noProof/>
          </w:rPr>
          <w:t>11</w:t>
        </w:r>
        <w:r>
          <w:rPr>
            <w:noProof/>
          </w:rPr>
          <w:fldChar w:fldCharType="end"/>
        </w:r>
      </w:p>
    </w:sdtContent>
  </w:sdt>
  <w:p w:rsidR="00296EBB" w:rsidRDefault="0029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6" w:rsidRDefault="00BA1566" w:rsidP="00A52107">
      <w:pPr>
        <w:spacing w:after="0" w:line="240" w:lineRule="auto"/>
      </w:pPr>
      <w:r>
        <w:separator/>
      </w:r>
    </w:p>
  </w:footnote>
  <w:footnote w:type="continuationSeparator" w:id="0">
    <w:p w:rsidR="00BA1566" w:rsidRDefault="00BA1566" w:rsidP="00A52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BB" w:rsidRDefault="00296EBB">
    <w:pPr>
      <w:spacing w:line="14" w:lineRule="auto"/>
      <w:rPr>
        <w:sz w:val="20"/>
        <w:szCs w:val="20"/>
      </w:rPr>
    </w:pPr>
    <w:r>
      <w:rPr>
        <w:noProof/>
        <w:lang w:eastAsia="en-GB"/>
      </w:rPr>
      <mc:AlternateContent>
        <mc:Choice Requires="wpg">
          <w:drawing>
            <wp:anchor distT="0" distB="0" distL="114300" distR="114300" simplePos="0" relativeHeight="251659776" behindDoc="1" locked="0" layoutInCell="1" allowOverlap="1">
              <wp:simplePos x="0" y="0"/>
              <wp:positionH relativeFrom="page">
                <wp:posOffset>730885</wp:posOffset>
              </wp:positionH>
              <wp:positionV relativeFrom="page">
                <wp:posOffset>737870</wp:posOffset>
              </wp:positionV>
              <wp:extent cx="431165" cy="502920"/>
              <wp:effectExtent l="6985" t="4445" r="0" b="698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165" cy="502920"/>
                        <a:chOff x="1151" y="1162"/>
                        <a:chExt cx="679" cy="792"/>
                      </a:xfrm>
                    </wpg:grpSpPr>
                    <wpg:grpSp>
                      <wpg:cNvPr id="6" name="Group 3"/>
                      <wpg:cNvGrpSpPr>
                        <a:grpSpLocks/>
                      </wpg:cNvGrpSpPr>
                      <wpg:grpSpPr bwMode="auto">
                        <a:xfrm>
                          <a:off x="1405" y="1558"/>
                          <a:ext cx="170" cy="198"/>
                          <a:chOff x="1405" y="1558"/>
                          <a:chExt cx="170" cy="198"/>
                        </a:xfrm>
                      </wpg:grpSpPr>
                      <wps:wsp>
                        <wps:cNvPr id="7" name="Freeform 4"/>
                        <wps:cNvSpPr>
                          <a:spLocks/>
                        </wps:cNvSpPr>
                        <wps:spPr bwMode="auto">
                          <a:xfrm>
                            <a:off x="1405" y="1558"/>
                            <a:ext cx="170" cy="198"/>
                          </a:xfrm>
                          <a:custGeom>
                            <a:avLst/>
                            <a:gdLst>
                              <a:gd name="T0" fmla="+- 0 1490 1405"/>
                              <a:gd name="T1" fmla="*/ T0 w 170"/>
                              <a:gd name="T2" fmla="+- 0 1558 1558"/>
                              <a:gd name="T3" fmla="*/ 1558 h 198"/>
                              <a:gd name="T4" fmla="+- 0 1405 1405"/>
                              <a:gd name="T5" fmla="*/ T4 w 170"/>
                              <a:gd name="T6" fmla="+- 0 1607 1558"/>
                              <a:gd name="T7" fmla="*/ 1607 h 198"/>
                              <a:gd name="T8" fmla="+- 0 1405 1405"/>
                              <a:gd name="T9" fmla="*/ T8 w 170"/>
                              <a:gd name="T10" fmla="+- 0 1706 1558"/>
                              <a:gd name="T11" fmla="*/ 1706 h 198"/>
                              <a:gd name="T12" fmla="+- 0 1490 1405"/>
                              <a:gd name="T13" fmla="*/ T12 w 170"/>
                              <a:gd name="T14" fmla="+- 0 1755 1558"/>
                              <a:gd name="T15" fmla="*/ 1755 h 198"/>
                              <a:gd name="T16" fmla="+- 0 1575 1405"/>
                              <a:gd name="T17" fmla="*/ T16 w 170"/>
                              <a:gd name="T18" fmla="+- 0 1706 1558"/>
                              <a:gd name="T19" fmla="*/ 1706 h 198"/>
                              <a:gd name="T20" fmla="+- 0 1575 1405"/>
                              <a:gd name="T21" fmla="*/ T20 w 170"/>
                              <a:gd name="T22" fmla="+- 0 1607 1558"/>
                              <a:gd name="T23" fmla="*/ 1607 h 198"/>
                              <a:gd name="T24" fmla="+- 0 1490 1405"/>
                              <a:gd name="T25" fmla="*/ T24 w 170"/>
                              <a:gd name="T26" fmla="+- 0 1558 1558"/>
                              <a:gd name="T27" fmla="*/ 1558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70" y="148"/>
                                </a:lnTo>
                                <a:lnTo>
                                  <a:pt x="170"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
                      <wpg:cNvGrpSpPr>
                        <a:grpSpLocks/>
                      </wpg:cNvGrpSpPr>
                      <wpg:grpSpPr bwMode="auto">
                        <a:xfrm>
                          <a:off x="1405" y="1755"/>
                          <a:ext cx="170" cy="198"/>
                          <a:chOff x="1405" y="1755"/>
                          <a:chExt cx="170" cy="198"/>
                        </a:xfrm>
                      </wpg:grpSpPr>
                      <wps:wsp>
                        <wps:cNvPr id="9" name="Freeform 6"/>
                        <wps:cNvSpPr>
                          <a:spLocks/>
                        </wps:cNvSpPr>
                        <wps:spPr bwMode="auto">
                          <a:xfrm>
                            <a:off x="1405" y="1755"/>
                            <a:ext cx="170" cy="198"/>
                          </a:xfrm>
                          <a:custGeom>
                            <a:avLst/>
                            <a:gdLst>
                              <a:gd name="T0" fmla="+- 0 1490 1405"/>
                              <a:gd name="T1" fmla="*/ T0 w 170"/>
                              <a:gd name="T2" fmla="+- 0 1755 1755"/>
                              <a:gd name="T3" fmla="*/ 1755 h 198"/>
                              <a:gd name="T4" fmla="+- 0 1405 1405"/>
                              <a:gd name="T5" fmla="*/ T4 w 170"/>
                              <a:gd name="T6" fmla="+- 0 1805 1755"/>
                              <a:gd name="T7" fmla="*/ 1805 h 198"/>
                              <a:gd name="T8" fmla="+- 0 1405 1405"/>
                              <a:gd name="T9" fmla="*/ T8 w 170"/>
                              <a:gd name="T10" fmla="+- 0 1904 1755"/>
                              <a:gd name="T11" fmla="*/ 1904 h 198"/>
                              <a:gd name="T12" fmla="+- 0 1490 1405"/>
                              <a:gd name="T13" fmla="*/ T12 w 170"/>
                              <a:gd name="T14" fmla="+- 0 1953 1755"/>
                              <a:gd name="T15" fmla="*/ 1953 h 198"/>
                              <a:gd name="T16" fmla="+- 0 1575 1405"/>
                              <a:gd name="T17" fmla="*/ T16 w 170"/>
                              <a:gd name="T18" fmla="+- 0 1904 1755"/>
                              <a:gd name="T19" fmla="*/ 1904 h 198"/>
                              <a:gd name="T20" fmla="+- 0 1575 1405"/>
                              <a:gd name="T21" fmla="*/ T20 w 170"/>
                              <a:gd name="T22" fmla="+- 0 1805 1755"/>
                              <a:gd name="T23" fmla="*/ 1805 h 198"/>
                              <a:gd name="T24" fmla="+- 0 1490 1405"/>
                              <a:gd name="T25" fmla="*/ T24 w 170"/>
                              <a:gd name="T26" fmla="+- 0 1755 1755"/>
                              <a:gd name="T27" fmla="*/ 1755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9"/>
                                </a:lnTo>
                                <a:lnTo>
                                  <a:pt x="85" y="198"/>
                                </a:lnTo>
                                <a:lnTo>
                                  <a:pt x="170" y="149"/>
                                </a:lnTo>
                                <a:lnTo>
                                  <a:pt x="170" y="50"/>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7"/>
                      <wpg:cNvGrpSpPr>
                        <a:grpSpLocks/>
                      </wpg:cNvGrpSpPr>
                      <wpg:grpSpPr bwMode="auto">
                        <a:xfrm>
                          <a:off x="1236" y="1261"/>
                          <a:ext cx="170" cy="198"/>
                          <a:chOff x="1236" y="1261"/>
                          <a:chExt cx="170" cy="198"/>
                        </a:xfrm>
                      </wpg:grpSpPr>
                      <wps:wsp>
                        <wps:cNvPr id="11" name="Freeform 8"/>
                        <wps:cNvSpPr>
                          <a:spLocks/>
                        </wps:cNvSpPr>
                        <wps:spPr bwMode="auto">
                          <a:xfrm>
                            <a:off x="1236" y="1261"/>
                            <a:ext cx="170" cy="198"/>
                          </a:xfrm>
                          <a:custGeom>
                            <a:avLst/>
                            <a:gdLst>
                              <a:gd name="T0" fmla="+- 0 1321 1236"/>
                              <a:gd name="T1" fmla="*/ T0 w 170"/>
                              <a:gd name="T2" fmla="+- 0 1261 1261"/>
                              <a:gd name="T3" fmla="*/ 1261 h 198"/>
                              <a:gd name="T4" fmla="+- 0 1236 1236"/>
                              <a:gd name="T5" fmla="*/ T4 w 170"/>
                              <a:gd name="T6" fmla="+- 0 1310 1261"/>
                              <a:gd name="T7" fmla="*/ 1310 h 198"/>
                              <a:gd name="T8" fmla="+- 0 1236 1236"/>
                              <a:gd name="T9" fmla="*/ T8 w 170"/>
                              <a:gd name="T10" fmla="+- 0 1409 1261"/>
                              <a:gd name="T11" fmla="*/ 1409 h 198"/>
                              <a:gd name="T12" fmla="+- 0 1321 1236"/>
                              <a:gd name="T13" fmla="*/ T12 w 170"/>
                              <a:gd name="T14" fmla="+- 0 1459 1261"/>
                              <a:gd name="T15" fmla="*/ 1459 h 198"/>
                              <a:gd name="T16" fmla="+- 0 1405 1236"/>
                              <a:gd name="T17" fmla="*/ T16 w 170"/>
                              <a:gd name="T18" fmla="+- 0 1409 1261"/>
                              <a:gd name="T19" fmla="*/ 1409 h 198"/>
                              <a:gd name="T20" fmla="+- 0 1405 1236"/>
                              <a:gd name="T21" fmla="*/ T20 w 170"/>
                              <a:gd name="T22" fmla="+- 0 1310 1261"/>
                              <a:gd name="T23" fmla="*/ 1310 h 198"/>
                              <a:gd name="T24" fmla="+- 0 1321 1236"/>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9"/>
                      <wpg:cNvGrpSpPr>
                        <a:grpSpLocks/>
                      </wpg:cNvGrpSpPr>
                      <wpg:grpSpPr bwMode="auto">
                        <a:xfrm>
                          <a:off x="1236" y="1459"/>
                          <a:ext cx="170" cy="198"/>
                          <a:chOff x="1236" y="1459"/>
                          <a:chExt cx="170" cy="198"/>
                        </a:xfrm>
                      </wpg:grpSpPr>
                      <wps:wsp>
                        <wps:cNvPr id="13" name="Freeform 10"/>
                        <wps:cNvSpPr>
                          <a:spLocks/>
                        </wps:cNvSpPr>
                        <wps:spPr bwMode="auto">
                          <a:xfrm>
                            <a:off x="1236" y="1459"/>
                            <a:ext cx="170" cy="198"/>
                          </a:xfrm>
                          <a:custGeom>
                            <a:avLst/>
                            <a:gdLst>
                              <a:gd name="T0" fmla="+- 0 1321 1236"/>
                              <a:gd name="T1" fmla="*/ T0 w 170"/>
                              <a:gd name="T2" fmla="+- 0 1459 1459"/>
                              <a:gd name="T3" fmla="*/ 1459 h 198"/>
                              <a:gd name="T4" fmla="+- 0 1236 1236"/>
                              <a:gd name="T5" fmla="*/ T4 w 170"/>
                              <a:gd name="T6" fmla="+- 0 1508 1459"/>
                              <a:gd name="T7" fmla="*/ 1508 h 198"/>
                              <a:gd name="T8" fmla="+- 0 1236 1236"/>
                              <a:gd name="T9" fmla="*/ T8 w 170"/>
                              <a:gd name="T10" fmla="+- 0 1607 1459"/>
                              <a:gd name="T11" fmla="*/ 1607 h 198"/>
                              <a:gd name="T12" fmla="+- 0 1321 1236"/>
                              <a:gd name="T13" fmla="*/ T12 w 170"/>
                              <a:gd name="T14" fmla="+- 0 1657 1459"/>
                              <a:gd name="T15" fmla="*/ 1657 h 198"/>
                              <a:gd name="T16" fmla="+- 0 1405 1236"/>
                              <a:gd name="T17" fmla="*/ T16 w 170"/>
                              <a:gd name="T18" fmla="+- 0 1607 1459"/>
                              <a:gd name="T19" fmla="*/ 1607 h 198"/>
                              <a:gd name="T20" fmla="+- 0 1405 1236"/>
                              <a:gd name="T21" fmla="*/ T20 w 170"/>
                              <a:gd name="T22" fmla="+- 0 1508 1459"/>
                              <a:gd name="T23" fmla="*/ 1508 h 198"/>
                              <a:gd name="T24" fmla="+- 0 1321 1236"/>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
                      <wpg:cNvGrpSpPr>
                        <a:grpSpLocks/>
                      </wpg:cNvGrpSpPr>
                      <wpg:grpSpPr bwMode="auto">
                        <a:xfrm>
                          <a:off x="1236" y="1657"/>
                          <a:ext cx="170" cy="198"/>
                          <a:chOff x="1236" y="1657"/>
                          <a:chExt cx="170" cy="198"/>
                        </a:xfrm>
                      </wpg:grpSpPr>
                      <wps:wsp>
                        <wps:cNvPr id="15" name="Freeform 12"/>
                        <wps:cNvSpPr>
                          <a:spLocks/>
                        </wps:cNvSpPr>
                        <wps:spPr bwMode="auto">
                          <a:xfrm>
                            <a:off x="1236" y="1657"/>
                            <a:ext cx="170" cy="198"/>
                          </a:xfrm>
                          <a:custGeom>
                            <a:avLst/>
                            <a:gdLst>
                              <a:gd name="T0" fmla="+- 0 1321 1236"/>
                              <a:gd name="T1" fmla="*/ T0 w 170"/>
                              <a:gd name="T2" fmla="+- 0 1657 1657"/>
                              <a:gd name="T3" fmla="*/ 1657 h 198"/>
                              <a:gd name="T4" fmla="+- 0 1236 1236"/>
                              <a:gd name="T5" fmla="*/ T4 w 170"/>
                              <a:gd name="T6" fmla="+- 0 1706 1657"/>
                              <a:gd name="T7" fmla="*/ 1706 h 198"/>
                              <a:gd name="T8" fmla="+- 0 1236 1236"/>
                              <a:gd name="T9" fmla="*/ T8 w 170"/>
                              <a:gd name="T10" fmla="+- 0 1805 1657"/>
                              <a:gd name="T11" fmla="*/ 1805 h 198"/>
                              <a:gd name="T12" fmla="+- 0 1321 1236"/>
                              <a:gd name="T13" fmla="*/ T12 w 170"/>
                              <a:gd name="T14" fmla="+- 0 1854 1657"/>
                              <a:gd name="T15" fmla="*/ 1854 h 198"/>
                              <a:gd name="T16" fmla="+- 0 1405 1236"/>
                              <a:gd name="T17" fmla="*/ T16 w 170"/>
                              <a:gd name="T18" fmla="+- 0 1805 1657"/>
                              <a:gd name="T19" fmla="*/ 1805 h 198"/>
                              <a:gd name="T20" fmla="+- 0 1405 1236"/>
                              <a:gd name="T21" fmla="*/ T20 w 170"/>
                              <a:gd name="T22" fmla="+- 0 1706 1657"/>
                              <a:gd name="T23" fmla="*/ 1706 h 198"/>
                              <a:gd name="T24" fmla="+- 0 1321 1236"/>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3"/>
                      <wpg:cNvGrpSpPr>
                        <a:grpSpLocks/>
                      </wpg:cNvGrpSpPr>
                      <wpg:grpSpPr bwMode="auto">
                        <a:xfrm>
                          <a:off x="1151" y="1360"/>
                          <a:ext cx="85" cy="198"/>
                          <a:chOff x="1151" y="1360"/>
                          <a:chExt cx="85" cy="198"/>
                        </a:xfrm>
                      </wpg:grpSpPr>
                      <wps:wsp>
                        <wps:cNvPr id="17" name="Freeform 14"/>
                        <wps:cNvSpPr>
                          <a:spLocks/>
                        </wps:cNvSpPr>
                        <wps:spPr bwMode="auto">
                          <a:xfrm>
                            <a:off x="1151" y="1360"/>
                            <a:ext cx="85" cy="198"/>
                          </a:xfrm>
                          <a:custGeom>
                            <a:avLst/>
                            <a:gdLst>
                              <a:gd name="T0" fmla="+- 0 1151 1151"/>
                              <a:gd name="T1" fmla="*/ T0 w 85"/>
                              <a:gd name="T2" fmla="+- 0 1360 1360"/>
                              <a:gd name="T3" fmla="*/ 1360 h 198"/>
                              <a:gd name="T4" fmla="+- 0 1151 1151"/>
                              <a:gd name="T5" fmla="*/ T4 w 85"/>
                              <a:gd name="T6" fmla="+- 0 1558 1360"/>
                              <a:gd name="T7" fmla="*/ 1558 h 198"/>
                              <a:gd name="T8" fmla="+- 0 1236 1151"/>
                              <a:gd name="T9" fmla="*/ T8 w 85"/>
                              <a:gd name="T10" fmla="+- 0 1508 1360"/>
                              <a:gd name="T11" fmla="*/ 1508 h 198"/>
                              <a:gd name="T12" fmla="+- 0 1236 1151"/>
                              <a:gd name="T13" fmla="*/ T12 w 85"/>
                              <a:gd name="T14" fmla="+- 0 1409 1360"/>
                              <a:gd name="T15" fmla="*/ 1409 h 198"/>
                              <a:gd name="T16" fmla="+- 0 1151 1151"/>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0" y="0"/>
                                </a:moveTo>
                                <a:lnTo>
                                  <a:pt x="0" y="198"/>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5"/>
                      <wpg:cNvGrpSpPr>
                        <a:grpSpLocks/>
                      </wpg:cNvGrpSpPr>
                      <wpg:grpSpPr bwMode="auto">
                        <a:xfrm>
                          <a:off x="1151" y="1558"/>
                          <a:ext cx="85" cy="198"/>
                          <a:chOff x="1151" y="1558"/>
                          <a:chExt cx="85" cy="198"/>
                        </a:xfrm>
                      </wpg:grpSpPr>
                      <wps:wsp>
                        <wps:cNvPr id="19" name="Freeform 16"/>
                        <wps:cNvSpPr>
                          <a:spLocks/>
                        </wps:cNvSpPr>
                        <wps:spPr bwMode="auto">
                          <a:xfrm>
                            <a:off x="1151" y="1558"/>
                            <a:ext cx="85" cy="198"/>
                          </a:xfrm>
                          <a:custGeom>
                            <a:avLst/>
                            <a:gdLst>
                              <a:gd name="T0" fmla="+- 0 1151 1151"/>
                              <a:gd name="T1" fmla="*/ T0 w 85"/>
                              <a:gd name="T2" fmla="+- 0 1558 1558"/>
                              <a:gd name="T3" fmla="*/ 1558 h 198"/>
                              <a:gd name="T4" fmla="+- 0 1151 1151"/>
                              <a:gd name="T5" fmla="*/ T4 w 85"/>
                              <a:gd name="T6" fmla="+- 0 1755 1558"/>
                              <a:gd name="T7" fmla="*/ 1755 h 198"/>
                              <a:gd name="T8" fmla="+- 0 1236 1151"/>
                              <a:gd name="T9" fmla="*/ T8 w 85"/>
                              <a:gd name="T10" fmla="+- 0 1706 1558"/>
                              <a:gd name="T11" fmla="*/ 1706 h 198"/>
                              <a:gd name="T12" fmla="+- 0 1236 1151"/>
                              <a:gd name="T13" fmla="*/ T12 w 85"/>
                              <a:gd name="T14" fmla="+- 0 1607 1558"/>
                              <a:gd name="T15" fmla="*/ 1607 h 198"/>
                              <a:gd name="T16" fmla="+- 0 1151 1151"/>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0" y="0"/>
                                </a:moveTo>
                                <a:lnTo>
                                  <a:pt x="0" y="197"/>
                                </a:lnTo>
                                <a:lnTo>
                                  <a:pt x="85" y="148"/>
                                </a:lnTo>
                                <a:lnTo>
                                  <a:pt x="85" y="49"/>
                                </a:lnTo>
                                <a:lnTo>
                                  <a:pt x="0" y="0"/>
                                </a:lnTo>
                                <a:close/>
                              </a:path>
                            </a:pathLst>
                          </a:custGeom>
                          <a:solidFill>
                            <a:srgbClr val="1A28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7"/>
                      <wpg:cNvGrpSpPr>
                        <a:grpSpLocks/>
                      </wpg:cNvGrpSpPr>
                      <wpg:grpSpPr bwMode="auto">
                        <a:xfrm>
                          <a:off x="1405" y="1162"/>
                          <a:ext cx="170" cy="198"/>
                          <a:chOff x="1405" y="1162"/>
                          <a:chExt cx="170" cy="198"/>
                        </a:xfrm>
                      </wpg:grpSpPr>
                      <wps:wsp>
                        <wps:cNvPr id="21" name="Freeform 18"/>
                        <wps:cNvSpPr>
                          <a:spLocks/>
                        </wps:cNvSpPr>
                        <wps:spPr bwMode="auto">
                          <a:xfrm>
                            <a:off x="1405" y="1162"/>
                            <a:ext cx="170" cy="198"/>
                          </a:xfrm>
                          <a:custGeom>
                            <a:avLst/>
                            <a:gdLst>
                              <a:gd name="T0" fmla="+- 0 1490 1405"/>
                              <a:gd name="T1" fmla="*/ T0 w 170"/>
                              <a:gd name="T2" fmla="+- 0 1162 1162"/>
                              <a:gd name="T3" fmla="*/ 1162 h 198"/>
                              <a:gd name="T4" fmla="+- 0 1405 1405"/>
                              <a:gd name="T5" fmla="*/ T4 w 170"/>
                              <a:gd name="T6" fmla="+- 0 1212 1162"/>
                              <a:gd name="T7" fmla="*/ 1212 h 198"/>
                              <a:gd name="T8" fmla="+- 0 1405 1405"/>
                              <a:gd name="T9" fmla="*/ T8 w 170"/>
                              <a:gd name="T10" fmla="+- 0 1310 1162"/>
                              <a:gd name="T11" fmla="*/ 1310 h 198"/>
                              <a:gd name="T12" fmla="+- 0 1490 1405"/>
                              <a:gd name="T13" fmla="*/ T12 w 170"/>
                              <a:gd name="T14" fmla="+- 0 1360 1162"/>
                              <a:gd name="T15" fmla="*/ 1360 h 198"/>
                              <a:gd name="T16" fmla="+- 0 1575 1405"/>
                              <a:gd name="T17" fmla="*/ T16 w 170"/>
                              <a:gd name="T18" fmla="+- 0 1310 1162"/>
                              <a:gd name="T19" fmla="*/ 1310 h 198"/>
                              <a:gd name="T20" fmla="+- 0 1575 1405"/>
                              <a:gd name="T21" fmla="*/ T20 w 170"/>
                              <a:gd name="T22" fmla="+- 0 1212 1162"/>
                              <a:gd name="T23" fmla="*/ 1212 h 198"/>
                              <a:gd name="T24" fmla="+- 0 1490 1405"/>
                              <a:gd name="T25" fmla="*/ T24 w 170"/>
                              <a:gd name="T26" fmla="+- 0 1162 1162"/>
                              <a:gd name="T27" fmla="*/ 1162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50"/>
                                </a:lnTo>
                                <a:lnTo>
                                  <a:pt x="0" y="148"/>
                                </a:lnTo>
                                <a:lnTo>
                                  <a:pt x="85" y="198"/>
                                </a:lnTo>
                                <a:lnTo>
                                  <a:pt x="170" y="148"/>
                                </a:lnTo>
                                <a:lnTo>
                                  <a:pt x="170" y="50"/>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9"/>
                      <wpg:cNvGrpSpPr>
                        <a:grpSpLocks/>
                      </wpg:cNvGrpSpPr>
                      <wpg:grpSpPr bwMode="auto">
                        <a:xfrm>
                          <a:off x="1405" y="1360"/>
                          <a:ext cx="170" cy="198"/>
                          <a:chOff x="1405" y="1360"/>
                          <a:chExt cx="170" cy="198"/>
                        </a:xfrm>
                      </wpg:grpSpPr>
                      <wps:wsp>
                        <wps:cNvPr id="23" name="Freeform 20"/>
                        <wps:cNvSpPr>
                          <a:spLocks/>
                        </wps:cNvSpPr>
                        <wps:spPr bwMode="auto">
                          <a:xfrm>
                            <a:off x="1405" y="1360"/>
                            <a:ext cx="170" cy="198"/>
                          </a:xfrm>
                          <a:custGeom>
                            <a:avLst/>
                            <a:gdLst>
                              <a:gd name="T0" fmla="+- 0 1490 1405"/>
                              <a:gd name="T1" fmla="*/ T0 w 170"/>
                              <a:gd name="T2" fmla="+- 0 1360 1360"/>
                              <a:gd name="T3" fmla="*/ 1360 h 198"/>
                              <a:gd name="T4" fmla="+- 0 1405 1405"/>
                              <a:gd name="T5" fmla="*/ T4 w 170"/>
                              <a:gd name="T6" fmla="+- 0 1409 1360"/>
                              <a:gd name="T7" fmla="*/ 1409 h 198"/>
                              <a:gd name="T8" fmla="+- 0 1405 1405"/>
                              <a:gd name="T9" fmla="*/ T8 w 170"/>
                              <a:gd name="T10" fmla="+- 0 1508 1360"/>
                              <a:gd name="T11" fmla="*/ 1508 h 198"/>
                              <a:gd name="T12" fmla="+- 0 1490 1405"/>
                              <a:gd name="T13" fmla="*/ T12 w 170"/>
                              <a:gd name="T14" fmla="+- 0 1558 1360"/>
                              <a:gd name="T15" fmla="*/ 1558 h 198"/>
                              <a:gd name="T16" fmla="+- 0 1575 1405"/>
                              <a:gd name="T17" fmla="*/ T16 w 170"/>
                              <a:gd name="T18" fmla="+- 0 1508 1360"/>
                              <a:gd name="T19" fmla="*/ 1508 h 198"/>
                              <a:gd name="T20" fmla="+- 0 1575 1405"/>
                              <a:gd name="T21" fmla="*/ T20 w 170"/>
                              <a:gd name="T22" fmla="+- 0 1409 1360"/>
                              <a:gd name="T23" fmla="*/ 1409 h 198"/>
                              <a:gd name="T24" fmla="+- 0 1490 1405"/>
                              <a:gd name="T25" fmla="*/ T24 w 170"/>
                              <a:gd name="T26" fmla="+- 0 1360 1360"/>
                              <a:gd name="T27" fmla="*/ 1360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70" y="148"/>
                                </a:lnTo>
                                <a:lnTo>
                                  <a:pt x="170"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
                      <wpg:cNvGrpSpPr>
                        <a:grpSpLocks/>
                      </wpg:cNvGrpSpPr>
                      <wpg:grpSpPr bwMode="auto">
                        <a:xfrm>
                          <a:off x="1575" y="1261"/>
                          <a:ext cx="170" cy="198"/>
                          <a:chOff x="1575" y="1261"/>
                          <a:chExt cx="170" cy="198"/>
                        </a:xfrm>
                      </wpg:grpSpPr>
                      <wps:wsp>
                        <wps:cNvPr id="25" name="Freeform 22"/>
                        <wps:cNvSpPr>
                          <a:spLocks/>
                        </wps:cNvSpPr>
                        <wps:spPr bwMode="auto">
                          <a:xfrm>
                            <a:off x="1575" y="1261"/>
                            <a:ext cx="170" cy="198"/>
                          </a:xfrm>
                          <a:custGeom>
                            <a:avLst/>
                            <a:gdLst>
                              <a:gd name="T0" fmla="+- 0 1660 1575"/>
                              <a:gd name="T1" fmla="*/ T0 w 170"/>
                              <a:gd name="T2" fmla="+- 0 1261 1261"/>
                              <a:gd name="T3" fmla="*/ 1261 h 198"/>
                              <a:gd name="T4" fmla="+- 0 1575 1575"/>
                              <a:gd name="T5" fmla="*/ T4 w 170"/>
                              <a:gd name="T6" fmla="+- 0 1310 1261"/>
                              <a:gd name="T7" fmla="*/ 1310 h 198"/>
                              <a:gd name="T8" fmla="+- 0 1575 1575"/>
                              <a:gd name="T9" fmla="*/ T8 w 170"/>
                              <a:gd name="T10" fmla="+- 0 1409 1261"/>
                              <a:gd name="T11" fmla="*/ 1409 h 198"/>
                              <a:gd name="T12" fmla="+- 0 1660 1575"/>
                              <a:gd name="T13" fmla="*/ T12 w 170"/>
                              <a:gd name="T14" fmla="+- 0 1459 1261"/>
                              <a:gd name="T15" fmla="*/ 1459 h 198"/>
                              <a:gd name="T16" fmla="+- 0 1744 1575"/>
                              <a:gd name="T17" fmla="*/ T16 w 170"/>
                              <a:gd name="T18" fmla="+- 0 1409 1261"/>
                              <a:gd name="T19" fmla="*/ 1409 h 198"/>
                              <a:gd name="T20" fmla="+- 0 1744 1575"/>
                              <a:gd name="T21" fmla="*/ T20 w 170"/>
                              <a:gd name="T22" fmla="+- 0 1310 1261"/>
                              <a:gd name="T23" fmla="*/ 1310 h 198"/>
                              <a:gd name="T24" fmla="+- 0 1660 1575"/>
                              <a:gd name="T25" fmla="*/ T24 w 170"/>
                              <a:gd name="T26" fmla="+- 0 1261 1261"/>
                              <a:gd name="T27" fmla="*/ 1261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3"/>
                      <wpg:cNvGrpSpPr>
                        <a:grpSpLocks/>
                      </wpg:cNvGrpSpPr>
                      <wpg:grpSpPr bwMode="auto">
                        <a:xfrm>
                          <a:off x="1575" y="1459"/>
                          <a:ext cx="170" cy="198"/>
                          <a:chOff x="1575" y="1459"/>
                          <a:chExt cx="170" cy="198"/>
                        </a:xfrm>
                      </wpg:grpSpPr>
                      <wps:wsp>
                        <wps:cNvPr id="27" name="Freeform 24"/>
                        <wps:cNvSpPr>
                          <a:spLocks/>
                        </wps:cNvSpPr>
                        <wps:spPr bwMode="auto">
                          <a:xfrm>
                            <a:off x="1575" y="1459"/>
                            <a:ext cx="170" cy="198"/>
                          </a:xfrm>
                          <a:custGeom>
                            <a:avLst/>
                            <a:gdLst>
                              <a:gd name="T0" fmla="+- 0 1660 1575"/>
                              <a:gd name="T1" fmla="*/ T0 w 170"/>
                              <a:gd name="T2" fmla="+- 0 1459 1459"/>
                              <a:gd name="T3" fmla="*/ 1459 h 198"/>
                              <a:gd name="T4" fmla="+- 0 1575 1575"/>
                              <a:gd name="T5" fmla="*/ T4 w 170"/>
                              <a:gd name="T6" fmla="+- 0 1508 1459"/>
                              <a:gd name="T7" fmla="*/ 1508 h 198"/>
                              <a:gd name="T8" fmla="+- 0 1575 1575"/>
                              <a:gd name="T9" fmla="*/ T8 w 170"/>
                              <a:gd name="T10" fmla="+- 0 1607 1459"/>
                              <a:gd name="T11" fmla="*/ 1607 h 198"/>
                              <a:gd name="T12" fmla="+- 0 1660 1575"/>
                              <a:gd name="T13" fmla="*/ T12 w 170"/>
                              <a:gd name="T14" fmla="+- 0 1657 1459"/>
                              <a:gd name="T15" fmla="*/ 1657 h 198"/>
                              <a:gd name="T16" fmla="+- 0 1744 1575"/>
                              <a:gd name="T17" fmla="*/ T16 w 170"/>
                              <a:gd name="T18" fmla="+- 0 1607 1459"/>
                              <a:gd name="T19" fmla="*/ 1607 h 198"/>
                              <a:gd name="T20" fmla="+- 0 1744 1575"/>
                              <a:gd name="T21" fmla="*/ T20 w 170"/>
                              <a:gd name="T22" fmla="+- 0 1508 1459"/>
                              <a:gd name="T23" fmla="*/ 1508 h 198"/>
                              <a:gd name="T24" fmla="+- 0 1660 1575"/>
                              <a:gd name="T25" fmla="*/ T24 w 170"/>
                              <a:gd name="T26" fmla="+- 0 1459 1459"/>
                              <a:gd name="T27" fmla="*/ 1459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8"/>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5"/>
                      <wpg:cNvGrpSpPr>
                        <a:grpSpLocks/>
                      </wpg:cNvGrpSpPr>
                      <wpg:grpSpPr bwMode="auto">
                        <a:xfrm>
                          <a:off x="1575" y="1657"/>
                          <a:ext cx="170" cy="198"/>
                          <a:chOff x="1575" y="1657"/>
                          <a:chExt cx="170" cy="198"/>
                        </a:xfrm>
                      </wpg:grpSpPr>
                      <wps:wsp>
                        <wps:cNvPr id="29" name="Freeform 26"/>
                        <wps:cNvSpPr>
                          <a:spLocks/>
                        </wps:cNvSpPr>
                        <wps:spPr bwMode="auto">
                          <a:xfrm>
                            <a:off x="1575" y="1657"/>
                            <a:ext cx="170" cy="198"/>
                          </a:xfrm>
                          <a:custGeom>
                            <a:avLst/>
                            <a:gdLst>
                              <a:gd name="T0" fmla="+- 0 1660 1575"/>
                              <a:gd name="T1" fmla="*/ T0 w 170"/>
                              <a:gd name="T2" fmla="+- 0 1657 1657"/>
                              <a:gd name="T3" fmla="*/ 1657 h 198"/>
                              <a:gd name="T4" fmla="+- 0 1575 1575"/>
                              <a:gd name="T5" fmla="*/ T4 w 170"/>
                              <a:gd name="T6" fmla="+- 0 1706 1657"/>
                              <a:gd name="T7" fmla="*/ 1706 h 198"/>
                              <a:gd name="T8" fmla="+- 0 1575 1575"/>
                              <a:gd name="T9" fmla="*/ T8 w 170"/>
                              <a:gd name="T10" fmla="+- 0 1805 1657"/>
                              <a:gd name="T11" fmla="*/ 1805 h 198"/>
                              <a:gd name="T12" fmla="+- 0 1660 1575"/>
                              <a:gd name="T13" fmla="*/ T12 w 170"/>
                              <a:gd name="T14" fmla="+- 0 1854 1657"/>
                              <a:gd name="T15" fmla="*/ 1854 h 198"/>
                              <a:gd name="T16" fmla="+- 0 1744 1575"/>
                              <a:gd name="T17" fmla="*/ T16 w 170"/>
                              <a:gd name="T18" fmla="+- 0 1805 1657"/>
                              <a:gd name="T19" fmla="*/ 1805 h 198"/>
                              <a:gd name="T20" fmla="+- 0 1744 1575"/>
                              <a:gd name="T21" fmla="*/ T20 w 170"/>
                              <a:gd name="T22" fmla="+- 0 1706 1657"/>
                              <a:gd name="T23" fmla="*/ 1706 h 198"/>
                              <a:gd name="T24" fmla="+- 0 1660 1575"/>
                              <a:gd name="T25" fmla="*/ T24 w 170"/>
                              <a:gd name="T26" fmla="+- 0 1657 1657"/>
                              <a:gd name="T27" fmla="*/ 1657 h 198"/>
                            </a:gdLst>
                            <a:ahLst/>
                            <a:cxnLst>
                              <a:cxn ang="0">
                                <a:pos x="T1" y="T3"/>
                              </a:cxn>
                              <a:cxn ang="0">
                                <a:pos x="T5" y="T7"/>
                              </a:cxn>
                              <a:cxn ang="0">
                                <a:pos x="T9" y="T11"/>
                              </a:cxn>
                              <a:cxn ang="0">
                                <a:pos x="T13" y="T15"/>
                              </a:cxn>
                              <a:cxn ang="0">
                                <a:pos x="T17" y="T19"/>
                              </a:cxn>
                              <a:cxn ang="0">
                                <a:pos x="T21" y="T23"/>
                              </a:cxn>
                              <a:cxn ang="0">
                                <a:pos x="T25" y="T27"/>
                              </a:cxn>
                            </a:cxnLst>
                            <a:rect l="0" t="0" r="r" b="b"/>
                            <a:pathLst>
                              <a:path w="170" h="198">
                                <a:moveTo>
                                  <a:pt x="85" y="0"/>
                                </a:moveTo>
                                <a:lnTo>
                                  <a:pt x="0" y="49"/>
                                </a:lnTo>
                                <a:lnTo>
                                  <a:pt x="0" y="148"/>
                                </a:lnTo>
                                <a:lnTo>
                                  <a:pt x="85" y="197"/>
                                </a:lnTo>
                                <a:lnTo>
                                  <a:pt x="169" y="148"/>
                                </a:lnTo>
                                <a:lnTo>
                                  <a:pt x="169" y="49"/>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7"/>
                      <wpg:cNvGrpSpPr>
                        <a:grpSpLocks/>
                      </wpg:cNvGrpSpPr>
                      <wpg:grpSpPr bwMode="auto">
                        <a:xfrm>
                          <a:off x="1744" y="1360"/>
                          <a:ext cx="85" cy="198"/>
                          <a:chOff x="1744" y="1360"/>
                          <a:chExt cx="85" cy="198"/>
                        </a:xfrm>
                      </wpg:grpSpPr>
                      <wps:wsp>
                        <wps:cNvPr id="33" name="Freeform 28"/>
                        <wps:cNvSpPr>
                          <a:spLocks/>
                        </wps:cNvSpPr>
                        <wps:spPr bwMode="auto">
                          <a:xfrm>
                            <a:off x="1744" y="1360"/>
                            <a:ext cx="85" cy="198"/>
                          </a:xfrm>
                          <a:custGeom>
                            <a:avLst/>
                            <a:gdLst>
                              <a:gd name="T0" fmla="+- 0 1829 1744"/>
                              <a:gd name="T1" fmla="*/ T0 w 85"/>
                              <a:gd name="T2" fmla="+- 0 1360 1360"/>
                              <a:gd name="T3" fmla="*/ 1360 h 198"/>
                              <a:gd name="T4" fmla="+- 0 1744 1744"/>
                              <a:gd name="T5" fmla="*/ T4 w 85"/>
                              <a:gd name="T6" fmla="+- 0 1409 1360"/>
                              <a:gd name="T7" fmla="*/ 1409 h 198"/>
                              <a:gd name="T8" fmla="+- 0 1744 1744"/>
                              <a:gd name="T9" fmla="*/ T8 w 85"/>
                              <a:gd name="T10" fmla="+- 0 1508 1360"/>
                              <a:gd name="T11" fmla="*/ 1508 h 198"/>
                              <a:gd name="T12" fmla="+- 0 1829 1744"/>
                              <a:gd name="T13" fmla="*/ T12 w 85"/>
                              <a:gd name="T14" fmla="+- 0 1558 1360"/>
                              <a:gd name="T15" fmla="*/ 1558 h 198"/>
                              <a:gd name="T16" fmla="+- 0 1829 1744"/>
                              <a:gd name="T17" fmla="*/ T16 w 85"/>
                              <a:gd name="T18" fmla="+- 0 1360 1360"/>
                              <a:gd name="T19" fmla="*/ 1360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8"/>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9"/>
                      <wpg:cNvGrpSpPr>
                        <a:grpSpLocks/>
                      </wpg:cNvGrpSpPr>
                      <wpg:grpSpPr bwMode="auto">
                        <a:xfrm>
                          <a:off x="1744" y="1558"/>
                          <a:ext cx="85" cy="198"/>
                          <a:chOff x="1744" y="1558"/>
                          <a:chExt cx="85" cy="198"/>
                        </a:xfrm>
                      </wpg:grpSpPr>
                      <wps:wsp>
                        <wps:cNvPr id="36" name="Freeform 30"/>
                        <wps:cNvSpPr>
                          <a:spLocks/>
                        </wps:cNvSpPr>
                        <wps:spPr bwMode="auto">
                          <a:xfrm>
                            <a:off x="1744" y="1558"/>
                            <a:ext cx="85" cy="198"/>
                          </a:xfrm>
                          <a:custGeom>
                            <a:avLst/>
                            <a:gdLst>
                              <a:gd name="T0" fmla="+- 0 1829 1744"/>
                              <a:gd name="T1" fmla="*/ T0 w 85"/>
                              <a:gd name="T2" fmla="+- 0 1558 1558"/>
                              <a:gd name="T3" fmla="*/ 1558 h 198"/>
                              <a:gd name="T4" fmla="+- 0 1744 1744"/>
                              <a:gd name="T5" fmla="*/ T4 w 85"/>
                              <a:gd name="T6" fmla="+- 0 1607 1558"/>
                              <a:gd name="T7" fmla="*/ 1607 h 198"/>
                              <a:gd name="T8" fmla="+- 0 1744 1744"/>
                              <a:gd name="T9" fmla="*/ T8 w 85"/>
                              <a:gd name="T10" fmla="+- 0 1706 1558"/>
                              <a:gd name="T11" fmla="*/ 1706 h 198"/>
                              <a:gd name="T12" fmla="+- 0 1829 1744"/>
                              <a:gd name="T13" fmla="*/ T12 w 85"/>
                              <a:gd name="T14" fmla="+- 0 1755 1558"/>
                              <a:gd name="T15" fmla="*/ 1755 h 198"/>
                              <a:gd name="T16" fmla="+- 0 1829 1744"/>
                              <a:gd name="T17" fmla="*/ T16 w 85"/>
                              <a:gd name="T18" fmla="+- 0 1558 1558"/>
                              <a:gd name="T19" fmla="*/ 1558 h 198"/>
                            </a:gdLst>
                            <a:ahLst/>
                            <a:cxnLst>
                              <a:cxn ang="0">
                                <a:pos x="T1" y="T3"/>
                              </a:cxn>
                              <a:cxn ang="0">
                                <a:pos x="T5" y="T7"/>
                              </a:cxn>
                              <a:cxn ang="0">
                                <a:pos x="T9" y="T11"/>
                              </a:cxn>
                              <a:cxn ang="0">
                                <a:pos x="T13" y="T15"/>
                              </a:cxn>
                              <a:cxn ang="0">
                                <a:pos x="T17" y="T19"/>
                              </a:cxn>
                            </a:cxnLst>
                            <a:rect l="0" t="0" r="r" b="b"/>
                            <a:pathLst>
                              <a:path w="85" h="198">
                                <a:moveTo>
                                  <a:pt x="85" y="0"/>
                                </a:moveTo>
                                <a:lnTo>
                                  <a:pt x="0" y="49"/>
                                </a:lnTo>
                                <a:lnTo>
                                  <a:pt x="0" y="148"/>
                                </a:lnTo>
                                <a:lnTo>
                                  <a:pt x="85" y="197"/>
                                </a:lnTo>
                                <a:lnTo>
                                  <a:pt x="85" y="0"/>
                                </a:lnTo>
                                <a:close/>
                              </a:path>
                            </a:pathLst>
                          </a:custGeom>
                          <a:solidFill>
                            <a:srgbClr val="008D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7.55pt;margin-top:58.1pt;width:33.95pt;height:39.6pt;z-index:-251656704;mso-position-horizontal-relative:page;mso-position-vertical-relative:page" coordorigin="1151,1162" coordsize="67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">
              <v:group id="Group 3" o:spid="_x0000_s1027" style="position:absolute;left:1405;top:1558;width:170;height:198" coordorigin="1405,1558"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1405;top:1558;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HwMEA&#10;AADaAAAADwAAAGRycy9kb3ducmV2LnhtbESPT4vCMBTE7wt+h/AEb2vqHqxUoxRBtsjC4h88P5pn&#10;WmxeQhO1fvvNwsIeh5n5DbPaDLYTD+pD61jBbJqBIK6dbtkoOJ927wsQISJr7ByTghcF2KxHbyss&#10;tHvygR7HaESCcChQQROjL6QMdUMWw9R54uRdXW8xJtkbqXt8Jrjt5EeWzaXFltNCg562DdW3490q&#10;+HyZqjI+b0NZXvYUvr8OPl8oNRkP5RJEpCH+h//alVaQw++Vd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OB8DBAAAA2gAAAA8AAAAAAAAAAAAAAAAAmAIAAGRycy9kb3du&#10;cmV2LnhtbFBLBQYAAAAABAAEAPUAAACGAwAAAAA=&#10;" path="m85,l,49r,99l85,197r85,-49l170,49,85,xe" fillcolor="#1a2857" stroked="f">
                  <v:path arrowok="t" o:connecttype="custom" o:connectlocs="85,1558;0,1607;0,1706;85,1755;170,1706;170,1607;85,1558" o:connectangles="0,0,0,0,0,0,0"/>
                </v:shape>
              </v:group>
              <v:group id="Group 5" o:spid="_x0000_s1029" style="position:absolute;left:1405;top:1755;width:170;height:198" coordorigin="1405,1755"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1405;top:1755;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02KcIA&#10;AADaAAAADwAAAGRycy9kb3ducmV2LnhtbESPQWvCQBSE70L/w/IKvenGHtRGNyEUiqEIoi09P7LP&#10;TTD7dsluNf57t1DwOMzMN8ymHG0vLjSEzrGC+SwDQdw43bFR8P31MV2BCBFZY++YFNwoQFk8TTaY&#10;a3flA12O0YgE4ZCjgjZGn0sZmpYshpnzxMk7ucFiTHIwUg94TXDby9csW0iLHaeFFj29t9Scj79W&#10;wfZm6tr4ZReq6ueTwn538MuVUi/PY7UGEWmMj/B/u9YK3uDvSr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TYpwgAAANoAAAAPAAAAAAAAAAAAAAAAAJgCAABkcnMvZG93&#10;bnJldi54bWxQSwUGAAAAAAQABAD1AAAAhwMAAAAA&#10;" path="m85,l,50r,99l85,198r85,-49l170,50,85,xe" fillcolor="#1a2857" stroked="f">
                  <v:path arrowok="t" o:connecttype="custom" o:connectlocs="85,1755;0,1805;0,1904;85,1953;170,1904;170,1805;85,1755" o:connectangles="0,0,0,0,0,0,0"/>
                </v:shape>
              </v:group>
              <v:group id="Group 7" o:spid="_x0000_s1031" style="position:absolute;left:1236;top:1261;width:170;height:198" coordorigin="1236,1261"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2" style="position:absolute;left:1236;top:1261;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NL8A&#10;AADbAAAADwAAAGRycy9kb3ducmV2LnhtbERPS4vCMBC+C/6HMII3Td2DSjVKEWSLLCw+8Dw0Y1ps&#10;JqGJWv/9ZmFhb/PxPWe97W0rntSFxrGC2TQDQVw53bBRcDnvJ0sQISJrbB2TgjcF2G6GgzXm2r34&#10;SM9TNCKFcMhRQR2jz6UMVU0Ww9R54sTdXGcxJtgZqTt8pXDbyo8sm0uLDaeGGj3taqrup4dV8Pk2&#10;ZWn8oglFcT1Q+P46+sVSqfGoL1YgIvXxX/znLnWaP4PfX9IBcv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AbM0vwAAANsAAAAPAAAAAAAAAAAAAAAAAJgCAABkcnMvZG93bnJl&#10;di54bWxQSwUGAAAAAAQABAD1AAAAhAMAAAAA&#10;" path="m85,l,49r,99l85,198r84,-50l169,49,85,xe" fillcolor="#1a2857" stroked="f">
                  <v:path arrowok="t" o:connecttype="custom" o:connectlocs="85,1261;0,1310;0,1409;85,1459;169,1409;169,1310;85,1261" o:connectangles="0,0,0,0,0,0,0"/>
                </v:shape>
              </v:group>
              <v:group id="Group 9" o:spid="_x0000_s1033" style="position:absolute;left:1236;top:1459;width:170;height:198" coordorigin="1236,1459"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34" style="position:absolute;left:1236;top:1459;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2MEA&#10;AADbAAAADwAAAGRycy9kb3ducmV2LnhtbERPW2vCMBR+F/YfwhnsTdNtoNIZSxkMiwjDC3s+NGdp&#10;WXMSmljrvzeCsLfz8V3PqhhtJwbqQ+tYwessA0FcO92yUXA6fk2XIEJE1tg5JgVXClCsnyYrzLW7&#10;8J6GQzQihXDIUUETo8+lDHVDFsPMeeLE/breYkywN1L3eEnhtpNvWTaXFltODQ16+myo/jucrYLN&#10;1VSV8Ys2lOXPlsL3bu8XS6VensfyA0SkMf6LH+5Kp/nvcP8lHS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fiNjBAAAA2wAAAA8AAAAAAAAAAAAAAAAAmAIAAGRycy9kb3du&#10;cmV2LnhtbFBLBQYAAAAABAAEAPUAAACGAwAAAAA=&#10;" path="m85,l,49r,99l85,198r84,-50l169,49,85,xe" fillcolor="#1a2857" stroked="f">
                  <v:path arrowok="t" o:connecttype="custom" o:connectlocs="85,1459;0,1508;0,1607;85,1657;169,1607;169,1508;85,1459" o:connectangles="0,0,0,0,0,0,0"/>
                </v:shape>
              </v:group>
              <v:group id="Group 11" o:spid="_x0000_s1035" style="position:absolute;left:1236;top:1657;width:170;height:198" coordorigin="1236,1657"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2" o:spid="_x0000_s1036" style="position:absolute;left:1236;top:1657;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1N8EA&#10;AADbAAAADwAAAGRycy9kb3ducmV2LnhtbERPW2vCMBR+F/YfwhnsTdMNptIZSxkMiwjDC3s+NGdp&#10;WXMSmljrvzeCsLfz8V3PqhhtJwbqQ+tYwessA0FcO92yUXA6fk2XIEJE1tg5JgVXClCsnyYrzLW7&#10;8J6GQzQihXDIUUETo8+lDHVDFsPMeeLE/breYkywN1L3eEnhtpNvWTaXFltODQ16+myo/jucrYLN&#10;1VSV8Ys2lOXPlsL3bu8XS6VensfyA0SkMf6LH+5Kp/nvcP8lHS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6tTfBAAAA2wAAAA8AAAAAAAAAAAAAAAAAmAIAAGRycy9kb3du&#10;cmV2LnhtbFBLBQYAAAAABAAEAPUAAACGAwAAAAA=&#10;" path="m85,l,49r,99l85,197r84,-49l169,49,85,xe" fillcolor="#1a2857" stroked="f">
                  <v:path arrowok="t" o:connecttype="custom" o:connectlocs="85,1657;0,1706;0,1805;85,1854;169,1805;169,1706;85,1657" o:connectangles="0,0,0,0,0,0,0"/>
                </v:shape>
              </v:group>
              <v:group id="Group 13" o:spid="_x0000_s1037" style="position:absolute;left:1151;top:1360;width:85;height:198" coordorigin="1151,1360"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8" style="position:absolute;left:1151;top:1360;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Vl8IA&#10;AADbAAAADwAAAGRycy9kb3ducmV2LnhtbERPPWvDMBDdC/0P4gpZSiInhia4kU0ImHbo4iR4PqyL&#10;7MY6GUuN3X9fFQrd7vE+b1/Mthd3Gn3nWMF6lYAgbpzu2Ci4nMvlDoQPyBp7x6TgmzwU+ePDHjPt&#10;Jq7ofgpGxBD2GSpoQxgyKX3TkkW/cgNx5K5utBgiHI3UI04x3PZykyQv0mLHsaHFgY4tNbfTl1VQ&#10;m7l6DqZMr3V6SD/r5vb2USZKLZ7mwyuIQHP4F/+533Wcv4X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JWXwgAAANsAAAAPAAAAAAAAAAAAAAAAAJgCAABkcnMvZG93&#10;bnJldi54bWxQSwUGAAAAAAQABAD1AAAAhwMAAAAA&#10;" path="m,l,198,85,148r,-99l,xe" fillcolor="#1a2857" stroked="f">
                  <v:path arrowok="t" o:connecttype="custom" o:connectlocs="0,1360;0,1558;85,1508;85,1409;0,1360" o:connectangles="0,0,0,0,0"/>
                </v:shape>
              </v:group>
              <v:group id="Group 15" o:spid="_x0000_s1039" style="position:absolute;left:1151;top:1558;width:85;height:198" coordorigin="1151,1558"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6" o:spid="_x0000_s1040" style="position:absolute;left:1151;top:1558;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fsIA&#10;AADbAAAADwAAAGRycy9kb3ducmV2LnhtbERPPWvDMBDdC/0P4gpZSiInhpK4kU0ImHbo4iR4PqyL&#10;7MY6GUuN3X9fFQrd7vE+b1/Mthd3Gn3nWMF6lYAgbpzu2Ci4nMvlFoQPyBp7x6TgmzwU+ePDHjPt&#10;Jq7ofgpGxBD2GSpoQxgyKX3TkkW/cgNx5K5utBgiHI3UI04x3PZykyQv0mLHsaHFgY4tNbfTl1VQ&#10;m7l6DqZMr3V6SD/r5vb2USZKLZ7mwyuIQHP4F/+533Wcv4P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6R+wgAAANsAAAAPAAAAAAAAAAAAAAAAAJgCAABkcnMvZG93&#10;bnJldi54bWxQSwUGAAAAAAQABAD1AAAAhwMAAAAA&#10;" path="m,l,197,85,148r,-99l,xe" fillcolor="#1a2857" stroked="f">
                  <v:path arrowok="t" o:connecttype="custom" o:connectlocs="0,1558;0,1755;85,1706;85,1607;0,1558" o:connectangles="0,0,0,0,0"/>
                </v:shape>
              </v:group>
              <v:group id="Group 17" o:spid="_x0000_s1041" style="position:absolute;left:1405;top:1162;width:170;height:198" coordorigin="1405,1162"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42" style="position:absolute;left:1405;top:1162;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kl8UA&#10;AADbAAAADwAAAGRycy9kb3ducmV2LnhtbESP0WrCQBRE34X+w3ILfZG60QeR1FXaolRQaRL7AZfs&#10;NYnN3g3ZNca/dwXBx2FmzjDzZW9q0VHrKssKxqMIBHFudcWFgr/D+n0GwnlkjbVlUnAlB8vFy2CO&#10;sbYXTqnLfCEChF2MCkrvm1hKl5dk0I1sQxy8o20N+iDbQuoWLwFuajmJoqk0WHFYKLGh75Ly/+xs&#10;FOySL+r2xzT9PfXJz/CUZdvD6qrU22v/+QHCU++f4Ud7oxVMx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OSXxQAAANsAAAAPAAAAAAAAAAAAAAAAAJgCAABkcnMv&#10;ZG93bnJldi54bWxQSwUGAAAAAAQABAD1AAAAigMAAAAA&#10;" path="m85,l,50r,98l85,198r85,-50l170,50,85,xe" fillcolor="#008da8" stroked="f">
                  <v:path arrowok="t" o:connecttype="custom" o:connectlocs="85,1162;0,1212;0,1310;85,1360;170,1310;170,1212;85,1162" o:connectangles="0,0,0,0,0,0,0"/>
                </v:shape>
              </v:group>
              <v:group id="Group 19" o:spid="_x0000_s1043" style="position:absolute;left:1405;top:1360;width:170;height:198" coordorigin="1405,1360"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0" o:spid="_x0000_s1044" style="position:absolute;left:1405;top:1360;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fe8UA&#10;AADbAAAADwAAAGRycy9kb3ducmV2LnhtbESP0WrCQBRE3wv9h+UWfCm6UUFKdBUrLQoqNdEPuGSv&#10;SWz2bsiuMf69KxT6OMzMGWa26EwlWmpcaVnBcBCBIM6sLjlXcDp+9z9AOI+ssbJMCu7kYDF/fZlh&#10;rO2NE2pTn4sAYRejgsL7OpbSZQUZdANbEwfvbBuDPsgml7rBW4CbSo6iaCINlhwWCqxpVVD2m16N&#10;gt3hk9r9OUl+Lt1h/X5J0+3x665U761bTkF46vx/+K+90QpGY3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t97xQAAANsAAAAPAAAAAAAAAAAAAAAAAJgCAABkcnMv&#10;ZG93bnJldi54bWxQSwUGAAAAAAQABAD1AAAAigMAAAAA&#10;" path="m85,l,49r,99l85,198r85,-50l170,49,85,xe" fillcolor="#008da8" stroked="f">
                  <v:path arrowok="t" o:connecttype="custom" o:connectlocs="85,1360;0,1409;0,1508;85,1558;170,1508;170,1409;85,1360" o:connectangles="0,0,0,0,0,0,0"/>
                </v:shape>
              </v:group>
              <v:group id="Group 21" o:spid="_x0000_s1045" style="position:absolute;left:1575;top:1261;width:170;height:198" coordorigin="1575,1261"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46" style="position:absolute;left:1575;top:1261;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ilMUA&#10;AADbAAAADwAAAGRycy9kb3ducmV2LnhtbESP0WrCQBRE3wv9h+UWfCm6UVBKdBUrLQoqNdEPuGSv&#10;SWz2bsiuMf69KxT6OMzMGWa26EwlWmpcaVnBcBCBIM6sLjlXcDp+9z9AOI+ssbJMCu7kYDF/fZlh&#10;rO2NE2pTn4sAYRejgsL7OpbSZQUZdANbEwfvbBuDPsgml7rBW4CbSo6iaCINlhwWCqxpVVD2m16N&#10;gt3hk9r9OUl+Lt1h/X5J0+3x665U761bTkF46vx/+K+90QpGY3h+C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KUxQAAANsAAAAPAAAAAAAAAAAAAAAAAJgCAABkcnMv&#10;ZG93bnJldi54bWxQSwUGAAAAAAQABAD1AAAAigMAAAAA&#10;" path="m85,l,49r,99l85,198r84,-50l169,49,85,xe" fillcolor="#008da8" stroked="f">
                  <v:path arrowok="t" o:connecttype="custom" o:connectlocs="85,1261;0,1310;0,1409;85,1459;169,1409;169,1310;85,1261" o:connectangles="0,0,0,0,0,0,0"/>
                </v:shape>
              </v:group>
              <v:group id="Group 23" o:spid="_x0000_s1047" style="position:absolute;left:1575;top:1459;width:170;height:198" coordorigin="1575,1459"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4" o:spid="_x0000_s1048" style="position:absolute;left:1575;top:1459;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3ZeMUA&#10;AADbAAAADwAAAGRycy9kb3ducmV2LnhtbESP0WrCQBRE3wv9h+UWfCm60Qct0VWstCio1EQ/4JK9&#10;JrHZuyG7xvj3rlDo4zAzZ5jZojOVaKlxpWUFw0EEgjizuuRcwen43f8A4TyyxsoyKbiTg8X89WWG&#10;sbY3TqhNfS4ChF2MCgrv61hKlxVk0A1sTRy8s20M+iCbXOoGbwFuKjmKorE0WHJYKLCmVUHZb3o1&#10;CnaHT2r35yT5uXSH9fslTbfHr7tSvbduOQXhqfP/4b/2RisYTeD5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dl4xQAAANsAAAAPAAAAAAAAAAAAAAAAAJgCAABkcnMv&#10;ZG93bnJldi54bWxQSwUGAAAAAAQABAD1AAAAigMAAAAA&#10;" path="m85,l,49r,99l85,198r84,-50l169,49,85,xe" fillcolor="#008da8" stroked="f">
                  <v:path arrowok="t" o:connecttype="custom" o:connectlocs="85,1459;0,1508;0,1607;85,1657;169,1607;169,1508;85,1459" o:connectangles="0,0,0,0,0,0,0"/>
                </v:shape>
              </v:group>
              <v:group id="Group 25" o:spid="_x0000_s1049" style="position:absolute;left:1575;top:1657;width:170;height:198" coordorigin="1575,1657" coordsize="170,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6" o:spid="_x0000_s1050" style="position:absolute;left:1575;top:1657;width:170;height:198;visibility:visible;mso-wrap-style:square;v-text-anchor:top" coordsize="17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okcUA&#10;AADbAAAADwAAAGRycy9kb3ducmV2LnhtbESP0WrCQBRE3wv9h+UWfCm60Qex0VWstCio1EQ/4JK9&#10;JrHZuyG7xvj3rlDo4zAzZ5jZojOVaKlxpWUFw0EEgjizuuRcwen43Z+AcB5ZY2WZFNzJwWL++jLD&#10;WNsbJ9SmPhcBwi5GBYX3dSylywoy6Aa2Jg7e2TYGfZBNLnWDtwA3lRxF0VgaLDksFFjTqqDsN70a&#10;BbvDJ7X7c5L8XLrD+v2Sptvj112p3lu3nILw1Pn/8F97oxWMPuD5Jfw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uiRxQAAANsAAAAPAAAAAAAAAAAAAAAAAJgCAABkcnMv&#10;ZG93bnJldi54bWxQSwUGAAAAAAQABAD1AAAAigMAAAAA&#10;" path="m85,l,49r,99l85,197r84,-49l169,49,85,xe" fillcolor="#008da8" stroked="f">
                  <v:path arrowok="t" o:connecttype="custom" o:connectlocs="85,1657;0,1706;0,1805;85,1854;169,1805;169,1706;85,1657" o:connectangles="0,0,0,0,0,0,0"/>
                </v:shape>
              </v:group>
              <v:group id="Group 27" o:spid="_x0000_s1051" style="position:absolute;left:1744;top:1360;width:85;height:198" coordorigin="1744,1360"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52" style="position:absolute;left:1744;top:1360;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hMAA&#10;AADbAAAADwAAAGRycy9kb3ducmV2LnhtbESPQYvCMBSE7wv7H8Jb8CKaqiDSNYqIgtfqotdH87Yp&#10;Ni8libX6683CgsdhZr5hluveNqIjH2rHCibjDARx6XTNlYKf0360ABEissbGMSl4UID16vNjibl2&#10;dy6oO8ZKJAiHHBWYGNtcylAashjGriVO3q/zFmOSvpLa4z3BbSOnWTaXFmtOCwZb2hoqr8ebVXD1&#10;2cN2HIa7wlzOz82wYJr3Sg2++s03iEh9fIf/2wetYDaDv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whMAAAADbAAAADwAAAAAAAAAAAAAAAACYAgAAZHJzL2Rvd25y&#10;ZXYueG1sUEsFBgAAAAAEAAQA9QAAAIUDAAAAAA==&#10;" path="m85,l,49r,99l85,198,85,xe" fillcolor="#008da8" stroked="f">
                  <v:path arrowok="t" o:connecttype="custom" o:connectlocs="85,1360;0,1409;0,1508;85,1558;85,1360" o:connectangles="0,0,0,0,0"/>
                </v:shape>
              </v:group>
              <v:group id="Group 29" o:spid="_x0000_s1053" style="position:absolute;left:1744;top:1558;width:85;height:198" coordorigin="1744,1558" coordsize="85,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0" o:spid="_x0000_s1054" style="position:absolute;left:1744;top:1558;width:85;height:198;visibility:visible;mso-wrap-style:square;v-text-anchor:top" coordsize="85,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THMEA&#10;AADbAAAADwAAAGRycy9kb3ducmV2LnhtbESPQYvCMBSE7wv+h/CEvYimu0KRahQRF/Zad9Hro3k2&#10;xealJLHW/fVGEPY4zMw3zGoz2Fb05EPjWMHHLANBXDndcK3g9+drugARIrLG1jEpuFOAzXr0tsJC&#10;uxuX1B9iLRKEQ4EKTIxdIWWoDFkMM9cRJ+/svMWYpK+l9nhLcNvKzyzLpcWG04LBjnaGqsvhahVc&#10;fHa3PYfJvjSn4992UjLlg1Lv42G7BBFpiP/hV/tbK5jn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PExzBAAAA2wAAAA8AAAAAAAAAAAAAAAAAmAIAAGRycy9kb3du&#10;cmV2LnhtbFBLBQYAAAAABAAEAPUAAACGAwAAAAA=&#10;" path="m85,l,49r,99l85,197,85,xe" fillcolor="#008da8" stroked="f">
                  <v:path arrowok="t" o:connecttype="custom" o:connectlocs="85,1558;0,1607;0,1706;85,1755;85,1558" o:connectangles="0,0,0,0,0"/>
                </v:shape>
              </v:group>
              <w10:wrap anchorx="page" anchory="page"/>
            </v:group>
          </w:pict>
        </mc:Fallback>
      </mc:AlternateContent>
    </w:r>
    <w:r>
      <w:rPr>
        <w:noProof/>
        <w:lang w:eastAsia="en-GB"/>
      </w:rPr>
      <w:drawing>
        <wp:anchor distT="0" distB="0" distL="114300" distR="114300" simplePos="0" relativeHeight="251660800" behindDoc="1" locked="0" layoutInCell="1" allowOverlap="1">
          <wp:simplePos x="0" y="0"/>
          <wp:positionH relativeFrom="page">
            <wp:posOffset>1249680</wp:posOffset>
          </wp:positionH>
          <wp:positionV relativeFrom="page">
            <wp:posOffset>743585</wp:posOffset>
          </wp:positionV>
          <wp:extent cx="741680" cy="331470"/>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3314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page">
            <wp:posOffset>1256665</wp:posOffset>
          </wp:positionH>
          <wp:positionV relativeFrom="page">
            <wp:posOffset>1165860</wp:posOffset>
          </wp:positionV>
          <wp:extent cx="666750" cy="101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2848" behindDoc="1" locked="0" layoutInCell="1" allowOverlap="1">
              <wp:simplePos x="0" y="0"/>
              <wp:positionH relativeFrom="page">
                <wp:posOffset>1242695</wp:posOffset>
              </wp:positionH>
              <wp:positionV relativeFrom="page">
                <wp:posOffset>1310640</wp:posOffset>
              </wp:positionV>
              <wp:extent cx="889000" cy="1270"/>
              <wp:effectExtent l="13970" t="5715" r="11430" b="12065"/>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064"/>
                        <a:chExt cx="1400" cy="2"/>
                      </a:xfrm>
                    </wpg:grpSpPr>
                    <wps:wsp>
                      <wps:cNvPr id="4" name="Freeform 34"/>
                      <wps:cNvSpPr>
                        <a:spLocks/>
                      </wps:cNvSpPr>
                      <wps:spPr bwMode="auto">
                        <a:xfrm>
                          <a:off x="1957" y="2064"/>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32">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97.85pt;margin-top:103.2pt;width:70pt;height:.1pt;z-index:-251653632;mso-position-horizontal-relative:page;mso-position-vertical-relative:page" coordorigin="1957,2064"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">
              <v:shape id="Freeform 34" o:spid="_x0000_s1027" style="position:absolute;left:1957;top:2064;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OQHsIA&#10;AADaAAAADwAAAGRycy9kb3ducmV2LnhtbESPQWsCMRSE7wX/Q3gFbzXbaqWsRrEF0Vvrrr0/Ns/d&#10;4OZlTVJd/fVNoeBxmJlvmPmyt604kw/GsYLnUQaCuHLacK1gX66f3kCEiKyxdUwKrhRguRg8zDHX&#10;7sI7OhexFgnCIUcFTYxdLmWoGrIYRq4jTt7BeYsxSV9L7fGS4LaVL1k2lRYNp4UGO/poqDoWP1aB&#10;XfvieHovN1sarz5fv77N7haNUsPHfjUDEamP9/B/e6sVTODvSro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5AewgAAANoAAAAPAAAAAAAAAAAAAAAAAJgCAABkcnMvZG93&#10;bnJldi54bWxQSwUGAAAAAAQABAD1AAAAhwMAAAAA&#10;" path="m,l1399,e" filled="f" strokecolor="#1a2857" strokeweight=".13978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3872" behindDoc="1" locked="0" layoutInCell="1" allowOverlap="1">
          <wp:simplePos x="0" y="0"/>
          <wp:positionH relativeFrom="page">
            <wp:posOffset>1264920</wp:posOffset>
          </wp:positionH>
          <wp:positionV relativeFrom="page">
            <wp:posOffset>1353185</wp:posOffset>
          </wp:positionV>
          <wp:extent cx="853440" cy="101600"/>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101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896" behindDoc="1" locked="0" layoutInCell="1" allowOverlap="1">
              <wp:simplePos x="0" y="0"/>
              <wp:positionH relativeFrom="page">
                <wp:posOffset>1242695</wp:posOffset>
              </wp:positionH>
              <wp:positionV relativeFrom="page">
                <wp:posOffset>1497965</wp:posOffset>
              </wp:positionV>
              <wp:extent cx="889000" cy="1270"/>
              <wp:effectExtent l="13970" t="12065" r="11430" b="571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1270"/>
                        <a:chOff x="1957" y="2359"/>
                        <a:chExt cx="1400" cy="2"/>
                      </a:xfrm>
                    </wpg:grpSpPr>
                    <wps:wsp>
                      <wps:cNvPr id="2" name="Freeform 37"/>
                      <wps:cNvSpPr>
                        <a:spLocks/>
                      </wps:cNvSpPr>
                      <wps:spPr bwMode="auto">
                        <a:xfrm>
                          <a:off x="1957" y="2359"/>
                          <a:ext cx="1400" cy="2"/>
                        </a:xfrm>
                        <a:custGeom>
                          <a:avLst/>
                          <a:gdLst>
                            <a:gd name="T0" fmla="+- 0 1957 1957"/>
                            <a:gd name="T1" fmla="*/ T0 w 1400"/>
                            <a:gd name="T2" fmla="+- 0 3356 1957"/>
                            <a:gd name="T3" fmla="*/ T2 w 1400"/>
                          </a:gdLst>
                          <a:ahLst/>
                          <a:cxnLst>
                            <a:cxn ang="0">
                              <a:pos x="T1" y="0"/>
                            </a:cxn>
                            <a:cxn ang="0">
                              <a:pos x="T3" y="0"/>
                            </a:cxn>
                          </a:cxnLst>
                          <a:rect l="0" t="0" r="r" b="b"/>
                          <a:pathLst>
                            <a:path w="1400">
                              <a:moveTo>
                                <a:pt x="0" y="0"/>
                              </a:moveTo>
                              <a:lnTo>
                                <a:pt x="1399" y="0"/>
                              </a:lnTo>
                            </a:path>
                          </a:pathLst>
                        </a:custGeom>
                        <a:noFill/>
                        <a:ln w="5020">
                          <a:solidFill>
                            <a:srgbClr val="1A28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97.85pt;margin-top:117.95pt;width:70pt;height:.1pt;z-index:-251651584;mso-position-horizontal-relative:page;mso-position-vertical-relative:page" coordorigin="1957,2359" coordsize="1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">
              <v:shape id="Freeform 37" o:spid="_x0000_s1027" style="position:absolute;left:1957;top:2359;width:1400;height:2;visibility:visible;mso-wrap-style:square;v-text-anchor:top" coordsize="1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O38IA&#10;AADaAAAADwAAAGRycy9kb3ducmV2LnhtbESPT2sCMRTE7wW/Q3hCL6VmKyplaxQprQie/NP7Y/Pc&#10;XU1e1k0a129vBMHjMDO/YabzzhoRqfW1YwUfgwwEceF0zaWC/e73/ROED8gajWNScCUP81nvZYq5&#10;dhfeUNyGUiQI+xwVVCE0uZS+qMiiH7iGOHkH11oMSbal1C1eEtwaOcyyibRYc1qosKHviorT9t8q&#10;OLytxyaaHZ6Lcn09jpbxR/9FpV773eILRKAuPMOP9korGML9SroBc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7fwgAAANoAAAAPAAAAAAAAAAAAAAAAAJgCAABkcnMvZG93&#10;bnJldi54bWxQSwUGAAAAAAQABAD1AAAAhwMAAAAA&#10;" path="m,l1399,e" filled="f" strokecolor="#1a2857" strokeweight=".13944mm">
                <v:path arrowok="t" o:connecttype="custom" o:connectlocs="0,0;1399,0" o:connectangles="0,0"/>
              </v:shape>
              <w10:wrap anchorx="page" anchory="page"/>
            </v:group>
          </w:pict>
        </mc:Fallback>
      </mc:AlternateContent>
    </w:r>
    <w:r>
      <w:rPr>
        <w:noProof/>
        <w:lang w:eastAsia="en-GB"/>
      </w:rPr>
      <w:drawing>
        <wp:anchor distT="0" distB="0" distL="114300" distR="114300" simplePos="0" relativeHeight="251665920" behindDoc="1" locked="0" layoutInCell="1" allowOverlap="1">
          <wp:simplePos x="0" y="0"/>
          <wp:positionH relativeFrom="page">
            <wp:posOffset>1257935</wp:posOffset>
          </wp:positionH>
          <wp:positionV relativeFrom="page">
            <wp:posOffset>1550670</wp:posOffset>
          </wp:positionV>
          <wp:extent cx="854075" cy="101600"/>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4075" cy="10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BB" w:rsidRPr="00AA3AE3" w:rsidRDefault="00296EBB" w:rsidP="00AA3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4E9"/>
    <w:multiLevelType w:val="hybridMultilevel"/>
    <w:tmpl w:val="2F1E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20D22"/>
    <w:multiLevelType w:val="hybridMultilevel"/>
    <w:tmpl w:val="6B70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132680"/>
    <w:multiLevelType w:val="multilevel"/>
    <w:tmpl w:val="50924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6D1152"/>
    <w:multiLevelType w:val="multilevel"/>
    <w:tmpl w:val="5A864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0AF483F"/>
    <w:multiLevelType w:val="hybridMultilevel"/>
    <w:tmpl w:val="2268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51048"/>
    <w:multiLevelType w:val="hybridMultilevel"/>
    <w:tmpl w:val="074C2A36"/>
    <w:lvl w:ilvl="0" w:tplc="D98ECF3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1E0FA3"/>
    <w:multiLevelType w:val="hybridMultilevel"/>
    <w:tmpl w:val="4B521D02"/>
    <w:lvl w:ilvl="0" w:tplc="6786F7F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D1B46CA"/>
    <w:multiLevelType w:val="hybridMultilevel"/>
    <w:tmpl w:val="C2C0F856"/>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7FC90D8F"/>
    <w:multiLevelType w:val="hybridMultilevel"/>
    <w:tmpl w:val="93E89908"/>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40"/>
    <w:rsid w:val="00005E0C"/>
    <w:rsid w:val="00027CCE"/>
    <w:rsid w:val="00035982"/>
    <w:rsid w:val="00040813"/>
    <w:rsid w:val="00047F77"/>
    <w:rsid w:val="00054620"/>
    <w:rsid w:val="00054D8C"/>
    <w:rsid w:val="00057D0E"/>
    <w:rsid w:val="0006443F"/>
    <w:rsid w:val="00074B38"/>
    <w:rsid w:val="00075435"/>
    <w:rsid w:val="000813A3"/>
    <w:rsid w:val="00081455"/>
    <w:rsid w:val="0008409E"/>
    <w:rsid w:val="00085354"/>
    <w:rsid w:val="000A04F7"/>
    <w:rsid w:val="000A0948"/>
    <w:rsid w:val="000A4F54"/>
    <w:rsid w:val="000C3171"/>
    <w:rsid w:val="000E25BC"/>
    <w:rsid w:val="000F3745"/>
    <w:rsid w:val="000F6980"/>
    <w:rsid w:val="001326CF"/>
    <w:rsid w:val="00133CB1"/>
    <w:rsid w:val="00146027"/>
    <w:rsid w:val="001514B8"/>
    <w:rsid w:val="00151904"/>
    <w:rsid w:val="00153E18"/>
    <w:rsid w:val="00153FD2"/>
    <w:rsid w:val="001609A1"/>
    <w:rsid w:val="001647F4"/>
    <w:rsid w:val="0017720A"/>
    <w:rsid w:val="0018453E"/>
    <w:rsid w:val="001A0727"/>
    <w:rsid w:val="001A6750"/>
    <w:rsid w:val="001B0D85"/>
    <w:rsid w:val="001E3818"/>
    <w:rsid w:val="001F3237"/>
    <w:rsid w:val="001F5941"/>
    <w:rsid w:val="00201043"/>
    <w:rsid w:val="002151DC"/>
    <w:rsid w:val="00223A31"/>
    <w:rsid w:val="00232191"/>
    <w:rsid w:val="00251A45"/>
    <w:rsid w:val="00252BAD"/>
    <w:rsid w:val="002558E5"/>
    <w:rsid w:val="0025606C"/>
    <w:rsid w:val="002561F1"/>
    <w:rsid w:val="00256846"/>
    <w:rsid w:val="00261A3A"/>
    <w:rsid w:val="00287755"/>
    <w:rsid w:val="00291CF4"/>
    <w:rsid w:val="00292CF5"/>
    <w:rsid w:val="00296EBB"/>
    <w:rsid w:val="002A18CE"/>
    <w:rsid w:val="002B65C5"/>
    <w:rsid w:val="002C57EA"/>
    <w:rsid w:val="002F647B"/>
    <w:rsid w:val="00314B2C"/>
    <w:rsid w:val="00321ACC"/>
    <w:rsid w:val="00333A93"/>
    <w:rsid w:val="003356AB"/>
    <w:rsid w:val="003359DB"/>
    <w:rsid w:val="00335DB8"/>
    <w:rsid w:val="00341D10"/>
    <w:rsid w:val="00350B26"/>
    <w:rsid w:val="00356380"/>
    <w:rsid w:val="00366291"/>
    <w:rsid w:val="0037697C"/>
    <w:rsid w:val="0038478C"/>
    <w:rsid w:val="00385D11"/>
    <w:rsid w:val="003A1872"/>
    <w:rsid w:val="003A2286"/>
    <w:rsid w:val="003A33F1"/>
    <w:rsid w:val="003A7ADA"/>
    <w:rsid w:val="003B5F29"/>
    <w:rsid w:val="003D304E"/>
    <w:rsid w:val="003D49D6"/>
    <w:rsid w:val="003D546C"/>
    <w:rsid w:val="003D5BBE"/>
    <w:rsid w:val="003D7360"/>
    <w:rsid w:val="003E0ED4"/>
    <w:rsid w:val="003E3CA9"/>
    <w:rsid w:val="003E655F"/>
    <w:rsid w:val="003F5B52"/>
    <w:rsid w:val="00401821"/>
    <w:rsid w:val="004136C2"/>
    <w:rsid w:val="0043128D"/>
    <w:rsid w:val="004334DF"/>
    <w:rsid w:val="00433D7D"/>
    <w:rsid w:val="00440EB2"/>
    <w:rsid w:val="00452B29"/>
    <w:rsid w:val="004566A3"/>
    <w:rsid w:val="00464E12"/>
    <w:rsid w:val="004A3473"/>
    <w:rsid w:val="004B7C60"/>
    <w:rsid w:val="004C08AB"/>
    <w:rsid w:val="004C7A0A"/>
    <w:rsid w:val="004D3CB8"/>
    <w:rsid w:val="004D5136"/>
    <w:rsid w:val="004E23C2"/>
    <w:rsid w:val="004E69F1"/>
    <w:rsid w:val="004F765B"/>
    <w:rsid w:val="00502410"/>
    <w:rsid w:val="00506C6E"/>
    <w:rsid w:val="00531357"/>
    <w:rsid w:val="00532C43"/>
    <w:rsid w:val="00533429"/>
    <w:rsid w:val="00546125"/>
    <w:rsid w:val="0054624B"/>
    <w:rsid w:val="00546C4F"/>
    <w:rsid w:val="005532E2"/>
    <w:rsid w:val="0055348B"/>
    <w:rsid w:val="00555FAD"/>
    <w:rsid w:val="005655C3"/>
    <w:rsid w:val="005657F9"/>
    <w:rsid w:val="00585950"/>
    <w:rsid w:val="0059517B"/>
    <w:rsid w:val="005A32AD"/>
    <w:rsid w:val="005E1F1D"/>
    <w:rsid w:val="005E4EDB"/>
    <w:rsid w:val="005E62C4"/>
    <w:rsid w:val="005F645C"/>
    <w:rsid w:val="00616CFD"/>
    <w:rsid w:val="006178D7"/>
    <w:rsid w:val="00620769"/>
    <w:rsid w:val="00672191"/>
    <w:rsid w:val="0067240C"/>
    <w:rsid w:val="00674D3B"/>
    <w:rsid w:val="0067792D"/>
    <w:rsid w:val="006855F2"/>
    <w:rsid w:val="0069598F"/>
    <w:rsid w:val="006A1BC9"/>
    <w:rsid w:val="006A2981"/>
    <w:rsid w:val="006A2C10"/>
    <w:rsid w:val="006A480F"/>
    <w:rsid w:val="006B21D9"/>
    <w:rsid w:val="006B41C8"/>
    <w:rsid w:val="006C495A"/>
    <w:rsid w:val="006C5427"/>
    <w:rsid w:val="006D22A6"/>
    <w:rsid w:val="006D3C6F"/>
    <w:rsid w:val="006F2195"/>
    <w:rsid w:val="006F4D4B"/>
    <w:rsid w:val="006F6897"/>
    <w:rsid w:val="00700137"/>
    <w:rsid w:val="007014D9"/>
    <w:rsid w:val="0072581A"/>
    <w:rsid w:val="00747125"/>
    <w:rsid w:val="00754140"/>
    <w:rsid w:val="0075798C"/>
    <w:rsid w:val="007A3673"/>
    <w:rsid w:val="007B2D0E"/>
    <w:rsid w:val="007C05B6"/>
    <w:rsid w:val="007D20C1"/>
    <w:rsid w:val="007D4233"/>
    <w:rsid w:val="007D6EE0"/>
    <w:rsid w:val="007E60C0"/>
    <w:rsid w:val="007F1FEC"/>
    <w:rsid w:val="007F57D0"/>
    <w:rsid w:val="007F5F42"/>
    <w:rsid w:val="0080043B"/>
    <w:rsid w:val="00801732"/>
    <w:rsid w:val="00803BCC"/>
    <w:rsid w:val="008116AF"/>
    <w:rsid w:val="0081273C"/>
    <w:rsid w:val="008157EA"/>
    <w:rsid w:val="00827295"/>
    <w:rsid w:val="00853303"/>
    <w:rsid w:val="00854D8E"/>
    <w:rsid w:val="008813F0"/>
    <w:rsid w:val="00892C88"/>
    <w:rsid w:val="00894E70"/>
    <w:rsid w:val="00897DBD"/>
    <w:rsid w:val="008D4026"/>
    <w:rsid w:val="008E16A5"/>
    <w:rsid w:val="008F3A97"/>
    <w:rsid w:val="008F4618"/>
    <w:rsid w:val="009036B9"/>
    <w:rsid w:val="00905568"/>
    <w:rsid w:val="00916C06"/>
    <w:rsid w:val="00916C53"/>
    <w:rsid w:val="00920634"/>
    <w:rsid w:val="009234EA"/>
    <w:rsid w:val="009308C4"/>
    <w:rsid w:val="00930D55"/>
    <w:rsid w:val="00935B5F"/>
    <w:rsid w:val="00937185"/>
    <w:rsid w:val="00937E4E"/>
    <w:rsid w:val="00941A96"/>
    <w:rsid w:val="009454D7"/>
    <w:rsid w:val="00951372"/>
    <w:rsid w:val="00955623"/>
    <w:rsid w:val="00970DB6"/>
    <w:rsid w:val="0097398D"/>
    <w:rsid w:val="00980DF1"/>
    <w:rsid w:val="009938BE"/>
    <w:rsid w:val="009B13E9"/>
    <w:rsid w:val="009B38B1"/>
    <w:rsid w:val="009C2665"/>
    <w:rsid w:val="009C45C7"/>
    <w:rsid w:val="009C5AEE"/>
    <w:rsid w:val="009C74A8"/>
    <w:rsid w:val="009D7638"/>
    <w:rsid w:val="009E37F5"/>
    <w:rsid w:val="00A00333"/>
    <w:rsid w:val="00A11D9E"/>
    <w:rsid w:val="00A160C8"/>
    <w:rsid w:val="00A206C8"/>
    <w:rsid w:val="00A23AC7"/>
    <w:rsid w:val="00A45AE7"/>
    <w:rsid w:val="00A5000E"/>
    <w:rsid w:val="00A52107"/>
    <w:rsid w:val="00A55D78"/>
    <w:rsid w:val="00A638F4"/>
    <w:rsid w:val="00A65360"/>
    <w:rsid w:val="00A74902"/>
    <w:rsid w:val="00AA3AE3"/>
    <w:rsid w:val="00AC4052"/>
    <w:rsid w:val="00AD0DA4"/>
    <w:rsid w:val="00AD3AD0"/>
    <w:rsid w:val="00AD7DBF"/>
    <w:rsid w:val="00AE0070"/>
    <w:rsid w:val="00AF1336"/>
    <w:rsid w:val="00AF401A"/>
    <w:rsid w:val="00AF662D"/>
    <w:rsid w:val="00B14B82"/>
    <w:rsid w:val="00B16690"/>
    <w:rsid w:val="00B16A89"/>
    <w:rsid w:val="00B17A8C"/>
    <w:rsid w:val="00B26FC7"/>
    <w:rsid w:val="00B42BE0"/>
    <w:rsid w:val="00B4582F"/>
    <w:rsid w:val="00B64524"/>
    <w:rsid w:val="00B647F8"/>
    <w:rsid w:val="00B66266"/>
    <w:rsid w:val="00B735B6"/>
    <w:rsid w:val="00B82BFA"/>
    <w:rsid w:val="00B93D90"/>
    <w:rsid w:val="00BA1566"/>
    <w:rsid w:val="00BA3A63"/>
    <w:rsid w:val="00BB33B3"/>
    <w:rsid w:val="00BB3E52"/>
    <w:rsid w:val="00BC6E28"/>
    <w:rsid w:val="00BD5E07"/>
    <w:rsid w:val="00BE179F"/>
    <w:rsid w:val="00BF62B7"/>
    <w:rsid w:val="00C0678E"/>
    <w:rsid w:val="00C13CBD"/>
    <w:rsid w:val="00C1761E"/>
    <w:rsid w:val="00C236B0"/>
    <w:rsid w:val="00C32D20"/>
    <w:rsid w:val="00C3409C"/>
    <w:rsid w:val="00C3761E"/>
    <w:rsid w:val="00C42840"/>
    <w:rsid w:val="00C544C5"/>
    <w:rsid w:val="00C560A4"/>
    <w:rsid w:val="00C62DC0"/>
    <w:rsid w:val="00C814DB"/>
    <w:rsid w:val="00C821C3"/>
    <w:rsid w:val="00C83115"/>
    <w:rsid w:val="00C96F20"/>
    <w:rsid w:val="00CA5455"/>
    <w:rsid w:val="00CB2059"/>
    <w:rsid w:val="00CC3959"/>
    <w:rsid w:val="00CE185B"/>
    <w:rsid w:val="00CE3728"/>
    <w:rsid w:val="00D00C26"/>
    <w:rsid w:val="00D01C77"/>
    <w:rsid w:val="00D02180"/>
    <w:rsid w:val="00D03F2B"/>
    <w:rsid w:val="00D07EAE"/>
    <w:rsid w:val="00D2137D"/>
    <w:rsid w:val="00D22FF1"/>
    <w:rsid w:val="00D35B27"/>
    <w:rsid w:val="00D4166C"/>
    <w:rsid w:val="00D42561"/>
    <w:rsid w:val="00D446EA"/>
    <w:rsid w:val="00D64E7D"/>
    <w:rsid w:val="00D714EF"/>
    <w:rsid w:val="00D71C52"/>
    <w:rsid w:val="00D7582F"/>
    <w:rsid w:val="00D8049E"/>
    <w:rsid w:val="00D83D91"/>
    <w:rsid w:val="00D8635F"/>
    <w:rsid w:val="00DB04FF"/>
    <w:rsid w:val="00DC2A0F"/>
    <w:rsid w:val="00DC6050"/>
    <w:rsid w:val="00DD6402"/>
    <w:rsid w:val="00DE33C7"/>
    <w:rsid w:val="00DF5BC3"/>
    <w:rsid w:val="00E11769"/>
    <w:rsid w:val="00E16D33"/>
    <w:rsid w:val="00E32F02"/>
    <w:rsid w:val="00E346C1"/>
    <w:rsid w:val="00E3620E"/>
    <w:rsid w:val="00E454C7"/>
    <w:rsid w:val="00E54422"/>
    <w:rsid w:val="00E61DEE"/>
    <w:rsid w:val="00E84B02"/>
    <w:rsid w:val="00E94F33"/>
    <w:rsid w:val="00EA2797"/>
    <w:rsid w:val="00EA5485"/>
    <w:rsid w:val="00EC099E"/>
    <w:rsid w:val="00EC78E5"/>
    <w:rsid w:val="00ED68FB"/>
    <w:rsid w:val="00EF13DC"/>
    <w:rsid w:val="00EF673A"/>
    <w:rsid w:val="00F303D5"/>
    <w:rsid w:val="00F34EBD"/>
    <w:rsid w:val="00F35955"/>
    <w:rsid w:val="00F3783D"/>
    <w:rsid w:val="00F5181C"/>
    <w:rsid w:val="00F66DCF"/>
    <w:rsid w:val="00F738CA"/>
    <w:rsid w:val="00F76D8F"/>
    <w:rsid w:val="00F85E58"/>
    <w:rsid w:val="00F86510"/>
    <w:rsid w:val="00F96B2A"/>
    <w:rsid w:val="00FA21BB"/>
    <w:rsid w:val="00FB7D82"/>
    <w:rsid w:val="00FE15D7"/>
    <w:rsid w:val="00FE3081"/>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9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99"/>
    <w:qFormat/>
    <w:rsid w:val="0067219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99"/>
    <w:locked/>
    <w:rsid w:val="00672191"/>
  </w:style>
  <w:style w:type="paragraph" w:customStyle="1" w:styleId="TOCBase">
    <w:name w:val="TOC Base"/>
    <w:basedOn w:val="Normal"/>
    <w:rsid w:val="00700137"/>
    <w:pPr>
      <w:tabs>
        <w:tab w:val="right" w:leader="dot" w:pos="6480"/>
      </w:tabs>
      <w:spacing w:after="240" w:line="240" w:lineRule="atLeast"/>
    </w:pPr>
    <w:rPr>
      <w:rFonts w:ascii="Arial" w:eastAsia="Times New Roman" w:hAnsi="Arial" w:cs="Times New Roman"/>
      <w:spacing w:val="-5"/>
      <w:sz w:val="20"/>
      <w:szCs w:val="20"/>
    </w:rPr>
  </w:style>
  <w:style w:type="table" w:styleId="TableGrid">
    <w:name w:val="Table Grid"/>
    <w:basedOn w:val="TableNormal"/>
    <w:uiPriority w:val="59"/>
    <w:rsid w:val="001E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07"/>
  </w:style>
  <w:style w:type="paragraph" w:styleId="Footer">
    <w:name w:val="footer"/>
    <w:basedOn w:val="Normal"/>
    <w:link w:val="FooterChar"/>
    <w:uiPriority w:val="99"/>
    <w:unhideWhenUsed/>
    <w:rsid w:val="00A5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07"/>
  </w:style>
  <w:style w:type="character" w:styleId="FollowedHyperlink">
    <w:name w:val="FollowedHyperlink"/>
    <w:basedOn w:val="DefaultParagraphFont"/>
    <w:uiPriority w:val="99"/>
    <w:semiHidden/>
    <w:unhideWhenUsed/>
    <w:rsid w:val="00CA5455"/>
    <w:rPr>
      <w:color w:val="800080" w:themeColor="followedHyperlink"/>
      <w:u w:val="single"/>
    </w:rPr>
  </w:style>
  <w:style w:type="paragraph" w:customStyle="1" w:styleId="AnnexC-Box">
    <w:name w:val="AnnexC-Box"/>
    <w:basedOn w:val="Normal"/>
    <w:qFormat/>
    <w:rsid w:val="00A45AE7"/>
    <w:pPr>
      <w:pBdr>
        <w:top w:val="single" w:sz="4" w:space="9" w:color="auto"/>
        <w:left w:val="single" w:sz="4" w:space="9" w:color="auto"/>
        <w:bottom w:val="single" w:sz="4" w:space="9" w:color="auto"/>
        <w:right w:val="single" w:sz="4" w:space="9" w:color="auto"/>
      </w:pBdr>
      <w:spacing w:before="120" w:after="360" w:line="280" w:lineRule="exact"/>
      <w:ind w:left="227" w:right="567"/>
    </w:pPr>
    <w:rPr>
      <w:rFonts w:ascii="Arial" w:eastAsia="Times New Roman" w:hAnsi="Arial" w:cs="Arial"/>
      <w:szCs w:val="24"/>
      <w:lang w:eastAsia="en-GB"/>
    </w:rPr>
  </w:style>
  <w:style w:type="paragraph" w:styleId="BodyText2">
    <w:name w:val="Body Text 2"/>
    <w:basedOn w:val="Normal"/>
    <w:link w:val="BodyText2Char"/>
    <w:uiPriority w:val="99"/>
    <w:rsid w:val="00A45AE7"/>
    <w:pPr>
      <w:widowControl w:val="0"/>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A45AE7"/>
    <w:rPr>
      <w:rFonts w:ascii="Arial" w:eastAsia="Times New Roman" w:hAnsi="Arial" w:cs="Times New Roman"/>
      <w:szCs w:val="20"/>
    </w:rPr>
  </w:style>
  <w:style w:type="paragraph" w:styleId="BodyText">
    <w:name w:val="Body Text"/>
    <w:basedOn w:val="Normal"/>
    <w:link w:val="BodyTextChar"/>
    <w:uiPriority w:val="99"/>
    <w:unhideWhenUsed/>
    <w:rsid w:val="00A45AE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45AE7"/>
    <w:rPr>
      <w:rFonts w:ascii="Calibri" w:eastAsia="Calibri" w:hAnsi="Calibri" w:cs="Times New Roman"/>
    </w:rPr>
  </w:style>
  <w:style w:type="paragraph" w:styleId="BalloonText">
    <w:name w:val="Balloon Text"/>
    <w:basedOn w:val="Normal"/>
    <w:link w:val="BalloonTextChar"/>
    <w:uiPriority w:val="99"/>
    <w:semiHidden/>
    <w:unhideWhenUsed/>
    <w:rsid w:val="00164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F4"/>
    <w:rPr>
      <w:rFonts w:ascii="Segoe UI" w:hAnsi="Segoe UI" w:cs="Segoe UI"/>
      <w:sz w:val="18"/>
      <w:szCs w:val="18"/>
    </w:rPr>
  </w:style>
  <w:style w:type="character" w:styleId="Strong">
    <w:name w:val="Strong"/>
    <w:basedOn w:val="DefaultParagraphFont"/>
    <w:uiPriority w:val="22"/>
    <w:qFormat/>
    <w:rsid w:val="007F5F42"/>
    <w:rPr>
      <w:b/>
      <w:bCs/>
    </w:rPr>
  </w:style>
  <w:style w:type="character" w:styleId="CommentReference">
    <w:name w:val="annotation reference"/>
    <w:basedOn w:val="DefaultParagraphFont"/>
    <w:uiPriority w:val="99"/>
    <w:semiHidden/>
    <w:unhideWhenUsed/>
    <w:rsid w:val="006178D7"/>
    <w:rPr>
      <w:sz w:val="16"/>
      <w:szCs w:val="16"/>
    </w:rPr>
  </w:style>
  <w:style w:type="paragraph" w:styleId="CommentText">
    <w:name w:val="annotation text"/>
    <w:basedOn w:val="Normal"/>
    <w:link w:val="CommentTextChar"/>
    <w:uiPriority w:val="99"/>
    <w:semiHidden/>
    <w:unhideWhenUsed/>
    <w:rsid w:val="006178D7"/>
    <w:pPr>
      <w:spacing w:line="240" w:lineRule="auto"/>
    </w:pPr>
    <w:rPr>
      <w:sz w:val="20"/>
      <w:szCs w:val="20"/>
    </w:rPr>
  </w:style>
  <w:style w:type="character" w:customStyle="1" w:styleId="CommentTextChar">
    <w:name w:val="Comment Text Char"/>
    <w:basedOn w:val="DefaultParagraphFont"/>
    <w:link w:val="CommentText"/>
    <w:uiPriority w:val="99"/>
    <w:semiHidden/>
    <w:rsid w:val="006178D7"/>
    <w:rPr>
      <w:sz w:val="20"/>
      <w:szCs w:val="20"/>
    </w:rPr>
  </w:style>
  <w:style w:type="paragraph" w:styleId="CommentSubject">
    <w:name w:val="annotation subject"/>
    <w:basedOn w:val="CommentText"/>
    <w:next w:val="CommentText"/>
    <w:link w:val="CommentSubjectChar"/>
    <w:uiPriority w:val="99"/>
    <w:semiHidden/>
    <w:unhideWhenUsed/>
    <w:rsid w:val="006178D7"/>
    <w:rPr>
      <w:b/>
      <w:bCs/>
    </w:rPr>
  </w:style>
  <w:style w:type="character" w:customStyle="1" w:styleId="CommentSubjectChar">
    <w:name w:val="Comment Subject Char"/>
    <w:basedOn w:val="CommentTextChar"/>
    <w:link w:val="CommentSubject"/>
    <w:uiPriority w:val="99"/>
    <w:semiHidden/>
    <w:rsid w:val="006178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91"/>
    <w:rPr>
      <w:color w:val="0000FF" w:themeColor="hyperlink"/>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99"/>
    <w:qFormat/>
    <w:rsid w:val="0067219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99"/>
    <w:locked/>
    <w:rsid w:val="00672191"/>
  </w:style>
  <w:style w:type="paragraph" w:customStyle="1" w:styleId="TOCBase">
    <w:name w:val="TOC Base"/>
    <w:basedOn w:val="Normal"/>
    <w:rsid w:val="00700137"/>
    <w:pPr>
      <w:tabs>
        <w:tab w:val="right" w:leader="dot" w:pos="6480"/>
      </w:tabs>
      <w:spacing w:after="240" w:line="240" w:lineRule="atLeast"/>
    </w:pPr>
    <w:rPr>
      <w:rFonts w:ascii="Arial" w:eastAsia="Times New Roman" w:hAnsi="Arial" w:cs="Times New Roman"/>
      <w:spacing w:val="-5"/>
      <w:sz w:val="20"/>
      <w:szCs w:val="20"/>
    </w:rPr>
  </w:style>
  <w:style w:type="table" w:styleId="TableGrid">
    <w:name w:val="Table Grid"/>
    <w:basedOn w:val="TableNormal"/>
    <w:uiPriority w:val="59"/>
    <w:rsid w:val="001E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107"/>
  </w:style>
  <w:style w:type="paragraph" w:styleId="Footer">
    <w:name w:val="footer"/>
    <w:basedOn w:val="Normal"/>
    <w:link w:val="FooterChar"/>
    <w:uiPriority w:val="99"/>
    <w:unhideWhenUsed/>
    <w:rsid w:val="00A5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107"/>
  </w:style>
  <w:style w:type="character" w:styleId="FollowedHyperlink">
    <w:name w:val="FollowedHyperlink"/>
    <w:basedOn w:val="DefaultParagraphFont"/>
    <w:uiPriority w:val="99"/>
    <w:semiHidden/>
    <w:unhideWhenUsed/>
    <w:rsid w:val="00CA5455"/>
    <w:rPr>
      <w:color w:val="800080" w:themeColor="followedHyperlink"/>
      <w:u w:val="single"/>
    </w:rPr>
  </w:style>
  <w:style w:type="paragraph" w:customStyle="1" w:styleId="AnnexC-Box">
    <w:name w:val="AnnexC-Box"/>
    <w:basedOn w:val="Normal"/>
    <w:qFormat/>
    <w:rsid w:val="00A45AE7"/>
    <w:pPr>
      <w:pBdr>
        <w:top w:val="single" w:sz="4" w:space="9" w:color="auto"/>
        <w:left w:val="single" w:sz="4" w:space="9" w:color="auto"/>
        <w:bottom w:val="single" w:sz="4" w:space="9" w:color="auto"/>
        <w:right w:val="single" w:sz="4" w:space="9" w:color="auto"/>
      </w:pBdr>
      <w:spacing w:before="120" w:after="360" w:line="280" w:lineRule="exact"/>
      <w:ind w:left="227" w:right="567"/>
    </w:pPr>
    <w:rPr>
      <w:rFonts w:ascii="Arial" w:eastAsia="Times New Roman" w:hAnsi="Arial" w:cs="Arial"/>
      <w:szCs w:val="24"/>
      <w:lang w:eastAsia="en-GB"/>
    </w:rPr>
  </w:style>
  <w:style w:type="paragraph" w:styleId="BodyText2">
    <w:name w:val="Body Text 2"/>
    <w:basedOn w:val="Normal"/>
    <w:link w:val="BodyText2Char"/>
    <w:uiPriority w:val="99"/>
    <w:rsid w:val="00A45AE7"/>
    <w:pPr>
      <w:widowControl w:val="0"/>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A45AE7"/>
    <w:rPr>
      <w:rFonts w:ascii="Arial" w:eastAsia="Times New Roman" w:hAnsi="Arial" w:cs="Times New Roman"/>
      <w:szCs w:val="20"/>
    </w:rPr>
  </w:style>
  <w:style w:type="paragraph" w:styleId="BodyText">
    <w:name w:val="Body Text"/>
    <w:basedOn w:val="Normal"/>
    <w:link w:val="BodyTextChar"/>
    <w:uiPriority w:val="99"/>
    <w:unhideWhenUsed/>
    <w:rsid w:val="00A45AE7"/>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A45AE7"/>
    <w:rPr>
      <w:rFonts w:ascii="Calibri" w:eastAsia="Calibri" w:hAnsi="Calibri" w:cs="Times New Roman"/>
    </w:rPr>
  </w:style>
  <w:style w:type="paragraph" w:styleId="BalloonText">
    <w:name w:val="Balloon Text"/>
    <w:basedOn w:val="Normal"/>
    <w:link w:val="BalloonTextChar"/>
    <w:uiPriority w:val="99"/>
    <w:semiHidden/>
    <w:unhideWhenUsed/>
    <w:rsid w:val="00164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F4"/>
    <w:rPr>
      <w:rFonts w:ascii="Segoe UI" w:hAnsi="Segoe UI" w:cs="Segoe UI"/>
      <w:sz w:val="18"/>
      <w:szCs w:val="18"/>
    </w:rPr>
  </w:style>
  <w:style w:type="character" w:styleId="Strong">
    <w:name w:val="Strong"/>
    <w:basedOn w:val="DefaultParagraphFont"/>
    <w:uiPriority w:val="22"/>
    <w:qFormat/>
    <w:rsid w:val="007F5F42"/>
    <w:rPr>
      <w:b/>
      <w:bCs/>
    </w:rPr>
  </w:style>
  <w:style w:type="character" w:styleId="CommentReference">
    <w:name w:val="annotation reference"/>
    <w:basedOn w:val="DefaultParagraphFont"/>
    <w:uiPriority w:val="99"/>
    <w:semiHidden/>
    <w:unhideWhenUsed/>
    <w:rsid w:val="006178D7"/>
    <w:rPr>
      <w:sz w:val="16"/>
      <w:szCs w:val="16"/>
    </w:rPr>
  </w:style>
  <w:style w:type="paragraph" w:styleId="CommentText">
    <w:name w:val="annotation text"/>
    <w:basedOn w:val="Normal"/>
    <w:link w:val="CommentTextChar"/>
    <w:uiPriority w:val="99"/>
    <w:semiHidden/>
    <w:unhideWhenUsed/>
    <w:rsid w:val="006178D7"/>
    <w:pPr>
      <w:spacing w:line="240" w:lineRule="auto"/>
    </w:pPr>
    <w:rPr>
      <w:sz w:val="20"/>
      <w:szCs w:val="20"/>
    </w:rPr>
  </w:style>
  <w:style w:type="character" w:customStyle="1" w:styleId="CommentTextChar">
    <w:name w:val="Comment Text Char"/>
    <w:basedOn w:val="DefaultParagraphFont"/>
    <w:link w:val="CommentText"/>
    <w:uiPriority w:val="99"/>
    <w:semiHidden/>
    <w:rsid w:val="006178D7"/>
    <w:rPr>
      <w:sz w:val="20"/>
      <w:szCs w:val="20"/>
    </w:rPr>
  </w:style>
  <w:style w:type="paragraph" w:styleId="CommentSubject">
    <w:name w:val="annotation subject"/>
    <w:basedOn w:val="CommentText"/>
    <w:next w:val="CommentText"/>
    <w:link w:val="CommentSubjectChar"/>
    <w:uiPriority w:val="99"/>
    <w:semiHidden/>
    <w:unhideWhenUsed/>
    <w:rsid w:val="006178D7"/>
    <w:rPr>
      <w:b/>
      <w:bCs/>
    </w:rPr>
  </w:style>
  <w:style w:type="character" w:customStyle="1" w:styleId="CommentSubjectChar">
    <w:name w:val="Comment Subject Char"/>
    <w:basedOn w:val="CommentTextChar"/>
    <w:link w:val="CommentSubject"/>
    <w:uiPriority w:val="99"/>
    <w:semiHidden/>
    <w:rsid w:val="00617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7597">
      <w:bodyDiv w:val="1"/>
      <w:marLeft w:val="0"/>
      <w:marRight w:val="0"/>
      <w:marTop w:val="0"/>
      <w:marBottom w:val="0"/>
      <w:divBdr>
        <w:top w:val="none" w:sz="0" w:space="0" w:color="auto"/>
        <w:left w:val="none" w:sz="0" w:space="0" w:color="auto"/>
        <w:bottom w:val="none" w:sz="0" w:space="0" w:color="auto"/>
        <w:right w:val="none" w:sz="0" w:space="0" w:color="auto"/>
      </w:divBdr>
    </w:div>
    <w:div w:id="163057304">
      <w:bodyDiv w:val="1"/>
      <w:marLeft w:val="0"/>
      <w:marRight w:val="0"/>
      <w:marTop w:val="0"/>
      <w:marBottom w:val="0"/>
      <w:divBdr>
        <w:top w:val="none" w:sz="0" w:space="0" w:color="auto"/>
        <w:left w:val="none" w:sz="0" w:space="0" w:color="auto"/>
        <w:bottom w:val="none" w:sz="0" w:space="0" w:color="auto"/>
        <w:right w:val="none" w:sz="0" w:space="0" w:color="auto"/>
      </w:divBdr>
    </w:div>
    <w:div w:id="214393239">
      <w:bodyDiv w:val="1"/>
      <w:marLeft w:val="0"/>
      <w:marRight w:val="0"/>
      <w:marTop w:val="0"/>
      <w:marBottom w:val="0"/>
      <w:divBdr>
        <w:top w:val="none" w:sz="0" w:space="0" w:color="auto"/>
        <w:left w:val="none" w:sz="0" w:space="0" w:color="auto"/>
        <w:bottom w:val="none" w:sz="0" w:space="0" w:color="auto"/>
        <w:right w:val="none" w:sz="0" w:space="0" w:color="auto"/>
      </w:divBdr>
    </w:div>
    <w:div w:id="286468850">
      <w:bodyDiv w:val="1"/>
      <w:marLeft w:val="0"/>
      <w:marRight w:val="0"/>
      <w:marTop w:val="0"/>
      <w:marBottom w:val="0"/>
      <w:divBdr>
        <w:top w:val="none" w:sz="0" w:space="0" w:color="auto"/>
        <w:left w:val="none" w:sz="0" w:space="0" w:color="auto"/>
        <w:bottom w:val="none" w:sz="0" w:space="0" w:color="auto"/>
        <w:right w:val="none" w:sz="0" w:space="0" w:color="auto"/>
      </w:divBdr>
    </w:div>
    <w:div w:id="321395159">
      <w:bodyDiv w:val="1"/>
      <w:marLeft w:val="0"/>
      <w:marRight w:val="0"/>
      <w:marTop w:val="0"/>
      <w:marBottom w:val="0"/>
      <w:divBdr>
        <w:top w:val="none" w:sz="0" w:space="0" w:color="auto"/>
        <w:left w:val="none" w:sz="0" w:space="0" w:color="auto"/>
        <w:bottom w:val="none" w:sz="0" w:space="0" w:color="auto"/>
        <w:right w:val="none" w:sz="0" w:space="0" w:color="auto"/>
      </w:divBdr>
    </w:div>
    <w:div w:id="454837656">
      <w:bodyDiv w:val="1"/>
      <w:marLeft w:val="0"/>
      <w:marRight w:val="0"/>
      <w:marTop w:val="0"/>
      <w:marBottom w:val="0"/>
      <w:divBdr>
        <w:top w:val="none" w:sz="0" w:space="0" w:color="auto"/>
        <w:left w:val="none" w:sz="0" w:space="0" w:color="auto"/>
        <w:bottom w:val="none" w:sz="0" w:space="0" w:color="auto"/>
        <w:right w:val="none" w:sz="0" w:space="0" w:color="auto"/>
      </w:divBdr>
    </w:div>
    <w:div w:id="496924244">
      <w:bodyDiv w:val="1"/>
      <w:marLeft w:val="0"/>
      <w:marRight w:val="0"/>
      <w:marTop w:val="0"/>
      <w:marBottom w:val="0"/>
      <w:divBdr>
        <w:top w:val="none" w:sz="0" w:space="0" w:color="auto"/>
        <w:left w:val="none" w:sz="0" w:space="0" w:color="auto"/>
        <w:bottom w:val="none" w:sz="0" w:space="0" w:color="auto"/>
        <w:right w:val="none" w:sz="0" w:space="0" w:color="auto"/>
      </w:divBdr>
    </w:div>
    <w:div w:id="558983995">
      <w:bodyDiv w:val="1"/>
      <w:marLeft w:val="0"/>
      <w:marRight w:val="0"/>
      <w:marTop w:val="0"/>
      <w:marBottom w:val="0"/>
      <w:divBdr>
        <w:top w:val="none" w:sz="0" w:space="0" w:color="auto"/>
        <w:left w:val="none" w:sz="0" w:space="0" w:color="auto"/>
        <w:bottom w:val="none" w:sz="0" w:space="0" w:color="auto"/>
        <w:right w:val="none" w:sz="0" w:space="0" w:color="auto"/>
      </w:divBdr>
    </w:div>
    <w:div w:id="761149995">
      <w:bodyDiv w:val="1"/>
      <w:marLeft w:val="0"/>
      <w:marRight w:val="0"/>
      <w:marTop w:val="0"/>
      <w:marBottom w:val="0"/>
      <w:divBdr>
        <w:top w:val="none" w:sz="0" w:space="0" w:color="auto"/>
        <w:left w:val="none" w:sz="0" w:space="0" w:color="auto"/>
        <w:bottom w:val="none" w:sz="0" w:space="0" w:color="auto"/>
        <w:right w:val="none" w:sz="0" w:space="0" w:color="auto"/>
      </w:divBdr>
    </w:div>
    <w:div w:id="893614356">
      <w:bodyDiv w:val="1"/>
      <w:marLeft w:val="0"/>
      <w:marRight w:val="0"/>
      <w:marTop w:val="0"/>
      <w:marBottom w:val="0"/>
      <w:divBdr>
        <w:top w:val="none" w:sz="0" w:space="0" w:color="auto"/>
        <w:left w:val="none" w:sz="0" w:space="0" w:color="auto"/>
        <w:bottom w:val="none" w:sz="0" w:space="0" w:color="auto"/>
        <w:right w:val="none" w:sz="0" w:space="0" w:color="auto"/>
      </w:divBdr>
    </w:div>
    <w:div w:id="1179081455">
      <w:bodyDiv w:val="1"/>
      <w:marLeft w:val="0"/>
      <w:marRight w:val="0"/>
      <w:marTop w:val="0"/>
      <w:marBottom w:val="0"/>
      <w:divBdr>
        <w:top w:val="none" w:sz="0" w:space="0" w:color="auto"/>
        <w:left w:val="none" w:sz="0" w:space="0" w:color="auto"/>
        <w:bottom w:val="none" w:sz="0" w:space="0" w:color="auto"/>
        <w:right w:val="none" w:sz="0" w:space="0" w:color="auto"/>
      </w:divBdr>
    </w:div>
    <w:div w:id="1263955723">
      <w:bodyDiv w:val="1"/>
      <w:marLeft w:val="0"/>
      <w:marRight w:val="0"/>
      <w:marTop w:val="0"/>
      <w:marBottom w:val="0"/>
      <w:divBdr>
        <w:top w:val="none" w:sz="0" w:space="0" w:color="auto"/>
        <w:left w:val="none" w:sz="0" w:space="0" w:color="auto"/>
        <w:bottom w:val="none" w:sz="0" w:space="0" w:color="auto"/>
        <w:right w:val="none" w:sz="0" w:space="0" w:color="auto"/>
      </w:divBdr>
    </w:div>
    <w:div w:id="1269659252">
      <w:bodyDiv w:val="1"/>
      <w:marLeft w:val="0"/>
      <w:marRight w:val="0"/>
      <w:marTop w:val="0"/>
      <w:marBottom w:val="0"/>
      <w:divBdr>
        <w:top w:val="none" w:sz="0" w:space="0" w:color="auto"/>
        <w:left w:val="none" w:sz="0" w:space="0" w:color="auto"/>
        <w:bottom w:val="none" w:sz="0" w:space="0" w:color="auto"/>
        <w:right w:val="none" w:sz="0" w:space="0" w:color="auto"/>
      </w:divBdr>
    </w:div>
    <w:div w:id="1372925051">
      <w:bodyDiv w:val="1"/>
      <w:marLeft w:val="0"/>
      <w:marRight w:val="0"/>
      <w:marTop w:val="0"/>
      <w:marBottom w:val="0"/>
      <w:divBdr>
        <w:top w:val="none" w:sz="0" w:space="0" w:color="auto"/>
        <w:left w:val="none" w:sz="0" w:space="0" w:color="auto"/>
        <w:bottom w:val="none" w:sz="0" w:space="0" w:color="auto"/>
        <w:right w:val="none" w:sz="0" w:space="0" w:color="auto"/>
      </w:divBdr>
    </w:div>
    <w:div w:id="1434520030">
      <w:bodyDiv w:val="1"/>
      <w:marLeft w:val="0"/>
      <w:marRight w:val="0"/>
      <w:marTop w:val="0"/>
      <w:marBottom w:val="0"/>
      <w:divBdr>
        <w:top w:val="none" w:sz="0" w:space="0" w:color="auto"/>
        <w:left w:val="none" w:sz="0" w:space="0" w:color="auto"/>
        <w:bottom w:val="none" w:sz="0" w:space="0" w:color="auto"/>
        <w:right w:val="none" w:sz="0" w:space="0" w:color="auto"/>
      </w:divBdr>
    </w:div>
    <w:div w:id="1650749933">
      <w:bodyDiv w:val="1"/>
      <w:marLeft w:val="0"/>
      <w:marRight w:val="0"/>
      <w:marTop w:val="0"/>
      <w:marBottom w:val="0"/>
      <w:divBdr>
        <w:top w:val="none" w:sz="0" w:space="0" w:color="auto"/>
        <w:left w:val="none" w:sz="0" w:space="0" w:color="auto"/>
        <w:bottom w:val="none" w:sz="0" w:space="0" w:color="auto"/>
        <w:right w:val="none" w:sz="0" w:space="0" w:color="auto"/>
      </w:divBdr>
    </w:div>
    <w:div w:id="1672367201">
      <w:bodyDiv w:val="1"/>
      <w:marLeft w:val="0"/>
      <w:marRight w:val="0"/>
      <w:marTop w:val="0"/>
      <w:marBottom w:val="0"/>
      <w:divBdr>
        <w:top w:val="none" w:sz="0" w:space="0" w:color="auto"/>
        <w:left w:val="none" w:sz="0" w:space="0" w:color="auto"/>
        <w:bottom w:val="none" w:sz="0" w:space="0" w:color="auto"/>
        <w:right w:val="none" w:sz="0" w:space="0" w:color="auto"/>
      </w:divBdr>
    </w:div>
    <w:div w:id="1710908532">
      <w:bodyDiv w:val="1"/>
      <w:marLeft w:val="0"/>
      <w:marRight w:val="0"/>
      <w:marTop w:val="0"/>
      <w:marBottom w:val="0"/>
      <w:divBdr>
        <w:top w:val="none" w:sz="0" w:space="0" w:color="auto"/>
        <w:left w:val="none" w:sz="0" w:space="0" w:color="auto"/>
        <w:bottom w:val="none" w:sz="0" w:space="0" w:color="auto"/>
        <w:right w:val="none" w:sz="0" w:space="0" w:color="auto"/>
      </w:divBdr>
    </w:div>
    <w:div w:id="214311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health-ni.gov.uk/sites/default/files/publications/health/hsc-workforce-strategy-2016.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pga/1998/47/content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health-ni.gov.uk/sites/default/files/publications/health/AHP-Framework.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trokeConsultation@health-ni.gov.uk" TargetMode="External"/><Relationship Id="rId20" Type="http://schemas.openxmlformats.org/officeDocument/2006/relationships/hyperlink" Target="https://www.rqia.org.uk/RQIA/files/b8/b8f067de-3bf7-40c6-9297-b21a41a318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sultations.nidirect.gov.u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health-ni.gov.uk/sites/default/files/publications/health/DoH-Privacy-Notice.pdf" TargetMode="External"/><Relationship Id="rId23" Type="http://schemas.openxmlformats.org/officeDocument/2006/relationships/hyperlink" Target="https://ico.org.uk/global/contact-us/" TargetMode="External"/><Relationship Id="rId10" Type="http://schemas.openxmlformats.org/officeDocument/2006/relationships/hyperlink" Target="https://www.health-ni.gov.uk/consultations" TargetMode="External"/><Relationship Id="rId19" Type="http://schemas.openxmlformats.org/officeDocument/2006/relationships/hyperlink" Target="https://www.rcot.co.uk/file/3211/download?token=HKLAsDSR" TargetMode="External"/><Relationship Id="rId4" Type="http://schemas.microsoft.com/office/2007/relationships/stylesWithEffects" Target="stylesWithEffects.xml"/><Relationship Id="rId9" Type="http://schemas.openxmlformats.org/officeDocument/2006/relationships/hyperlink" Target="mailto:StrokeConsultation@health-ni.gov.uk" TargetMode="External"/><Relationship Id="rId14" Type="http://schemas.openxmlformats.org/officeDocument/2006/relationships/hyperlink" Target="https://consultations.nidirect.gov.uk/" TargetMode="External"/><Relationship Id="rId22" Type="http://schemas.openxmlformats.org/officeDocument/2006/relationships/hyperlink" Target="https://www.health-ni.gov.uk/consult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A101E-3ACC-4DAB-AAAA-376BDC9C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4149</Words>
  <Characters>23652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Houston</dc:creator>
  <cp:lastModifiedBy>Dominique Le Marchand</cp:lastModifiedBy>
  <cp:revision>2</cp:revision>
  <cp:lastPrinted>2018-09-24T11:08:00Z</cp:lastPrinted>
  <dcterms:created xsi:type="dcterms:W3CDTF">2019-07-25T13:50:00Z</dcterms:created>
  <dcterms:modified xsi:type="dcterms:W3CDTF">2019-07-25T13:50:00Z</dcterms:modified>
</cp:coreProperties>
</file>